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8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40"/>
          <w:szCs w:val="24"/>
          <w:lang w:eastAsia="ru-RU"/>
        </w:rPr>
        <w:drawing>
          <wp:inline distT="0" distB="0" distL="0" distR="0">
            <wp:extent cx="6296025" cy="4610100"/>
            <wp:effectExtent l="0" t="0" r="9525" b="0"/>
            <wp:docPr id="1" name="Рисунок 1" descr="F:\план 2020 - 2021\ТИТУ НИБ\род язы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2020 - 2021\ТИТУ НИБ\род язы 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62" cy="461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  <w:bookmarkStart w:id="0" w:name="_GoBack"/>
      <w:bookmarkEnd w:id="0"/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136B4" w:rsidRPr="00006686" w:rsidRDefault="004136B4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484728" w:rsidRPr="00006686" w:rsidRDefault="00484728" w:rsidP="004847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84728" w:rsidRPr="00006686" w:rsidRDefault="00484728" w:rsidP="0048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«Родной (русский) язык» для </w:t>
      </w:r>
      <w:r w:rsidR="006C5DC0" w:rsidRPr="006C5DC0">
        <w:rPr>
          <w:rFonts w:ascii="Times New Roman" w:hAnsi="Times New Roman" w:cs="Times New Roman"/>
          <w:sz w:val="28"/>
          <w:szCs w:val="28"/>
        </w:rPr>
        <w:t xml:space="preserve">8 </w:t>
      </w:r>
      <w:r w:rsidR="006C5DC0">
        <w:rPr>
          <w:rFonts w:ascii="Times New Roman" w:hAnsi="Times New Roman" w:cs="Times New Roman"/>
          <w:sz w:val="28"/>
          <w:szCs w:val="28"/>
        </w:rPr>
        <w:t xml:space="preserve">класса (34  часа </w:t>
      </w:r>
      <w:r w:rsidRPr="00006686">
        <w:rPr>
          <w:rFonts w:ascii="Times New Roman" w:hAnsi="Times New Roman" w:cs="Times New Roman"/>
          <w:sz w:val="28"/>
          <w:szCs w:val="28"/>
        </w:rPr>
        <w:t>/1 раз в неделю) разработана на основании Федерального закона от 29.12.2012 N-273 ФЗ «Об образовании в Российской Федерации» в действующей редакции;</w:t>
      </w:r>
    </w:p>
    <w:p w:rsidR="00484728" w:rsidRPr="00006686" w:rsidRDefault="00484728" w:rsidP="0048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84728" w:rsidRPr="00006686" w:rsidRDefault="00484728" w:rsidP="0048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образования;</w:t>
      </w:r>
    </w:p>
    <w:p w:rsidR="00484728" w:rsidRPr="00006686" w:rsidRDefault="00484728" w:rsidP="0048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484728" w:rsidRPr="00006686" w:rsidRDefault="00484728" w:rsidP="0048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484728" w:rsidRPr="00006686" w:rsidRDefault="00484728" w:rsidP="0048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</w:p>
    <w:p w:rsidR="00484728" w:rsidRPr="00006686" w:rsidRDefault="00484728" w:rsidP="004847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 xml:space="preserve">авторской программы (авторы программы М.Т. Баранов, Т.А. </w:t>
      </w:r>
      <w:proofErr w:type="spellStart"/>
      <w:r w:rsidRPr="00006686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006686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00668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006686">
        <w:rPr>
          <w:rFonts w:ascii="Times New Roman" w:hAnsi="Times New Roman" w:cs="Times New Roman"/>
          <w:sz w:val="28"/>
          <w:szCs w:val="28"/>
        </w:rPr>
        <w:t>), соответствующей федеральному государственному образовательному стандарту.</w:t>
      </w:r>
    </w:p>
    <w:p w:rsidR="006C5DC0" w:rsidRPr="00006686" w:rsidRDefault="00484728" w:rsidP="006C5DC0">
      <w:pPr>
        <w:pStyle w:val="1"/>
        <w:spacing w:after="0" w:line="276" w:lineRule="auto"/>
        <w:ind w:left="360"/>
        <w:jc w:val="both"/>
        <w:rPr>
          <w:sz w:val="28"/>
          <w:szCs w:val="28"/>
        </w:rPr>
      </w:pPr>
      <w:r w:rsidRPr="00006686">
        <w:rPr>
          <w:sz w:val="28"/>
          <w:szCs w:val="28"/>
        </w:rPr>
        <w:t>и Основной образовательной программы основного общего образования</w:t>
      </w:r>
      <w:r w:rsidR="006C5DC0">
        <w:rPr>
          <w:sz w:val="28"/>
          <w:szCs w:val="28"/>
        </w:rPr>
        <w:t xml:space="preserve"> МБОУ «Екатерининская СОШ».</w:t>
      </w:r>
    </w:p>
    <w:p w:rsidR="00484728" w:rsidRPr="00006686" w:rsidRDefault="00484728" w:rsidP="00484728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006686">
        <w:rPr>
          <w:sz w:val="28"/>
          <w:szCs w:val="28"/>
        </w:rPr>
        <w:t>.</w:t>
      </w:r>
    </w:p>
    <w:p w:rsidR="00484728" w:rsidRPr="00006686" w:rsidRDefault="00484728" w:rsidP="00484728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 (далее – ООП ООО ОУ):</w:t>
      </w:r>
    </w:p>
    <w:p w:rsidR="00484728" w:rsidRPr="00006686" w:rsidRDefault="00484728" w:rsidP="00484728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484728" w:rsidRPr="00006686" w:rsidRDefault="00484728" w:rsidP="00484728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484728" w:rsidRPr="005E20B7" w:rsidRDefault="00484728" w:rsidP="00484728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итию.</w:t>
      </w:r>
    </w:p>
    <w:p w:rsidR="00484728" w:rsidRPr="005E20B7" w:rsidRDefault="00484728" w:rsidP="00484728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484728" w:rsidRPr="005E20B7" w:rsidRDefault="00484728" w:rsidP="00484728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84728" w:rsidRDefault="00484728" w:rsidP="006C5DC0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</w:t>
      </w:r>
      <w:r w:rsidR="006C5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с установкой на билингвизм.</w:t>
      </w:r>
    </w:p>
    <w:p w:rsidR="00484728" w:rsidRPr="005E20B7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728" w:rsidRPr="001E6986" w:rsidRDefault="00484728" w:rsidP="004847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34614163"/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изучения родного (русского) языка в школе</w:t>
      </w: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 изучения курса русского языка в основной школе является системно-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реализован коммуникативно-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 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Усиление коммуникативно-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русского языка, нацеленность его на 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«Родной (русский) язык» как части предметной области «Родной язык. Родная литература» основано на 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предметами: «Русский язык», «Литература», «Иностранный язык», «История», «Изобразительное искусство», «Музыка» и др.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уровня 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 При реализации программы будет использоваться учебник «Русский язык. 5-9 классы» М.М. Разумовской, С.И. Львовой и др.</w:t>
      </w:r>
    </w:p>
    <w:bookmarkEnd w:id="1"/>
    <w:p w:rsidR="00484728" w:rsidRPr="001E6986" w:rsidRDefault="00484728" w:rsidP="004847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28" w:rsidRPr="001E6986" w:rsidRDefault="00484728" w:rsidP="0048472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986">
        <w:rPr>
          <w:rFonts w:ascii="Times New Roman" w:hAnsi="Times New Roman" w:cs="Times New Roman"/>
          <w:i/>
          <w:sz w:val="24"/>
          <w:szCs w:val="24"/>
        </w:rPr>
        <w:t>Место учебного предмета «Родной (русский)  язык» в учебном плане</w:t>
      </w:r>
    </w:p>
    <w:p w:rsidR="00484728" w:rsidRPr="001E6986" w:rsidRDefault="00484728" w:rsidP="00484728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484728" w:rsidRPr="001E6986" w:rsidTr="00425DA8">
        <w:trPr>
          <w:trHeight w:val="512"/>
        </w:trPr>
        <w:tc>
          <w:tcPr>
            <w:tcW w:w="2977" w:type="dxa"/>
          </w:tcPr>
          <w:p w:rsidR="00484728" w:rsidRPr="001E6986" w:rsidRDefault="00484728" w:rsidP="00425DA8">
            <w:pPr>
              <w:jc w:val="center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484728" w:rsidRPr="001E6986" w:rsidRDefault="00484728" w:rsidP="00425DA8">
            <w:pPr>
              <w:jc w:val="center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2" w:type="dxa"/>
          </w:tcPr>
          <w:p w:rsidR="00484728" w:rsidRPr="001E6986" w:rsidRDefault="00484728" w:rsidP="00425DA8">
            <w:pPr>
              <w:jc w:val="center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Количество часов в год</w:t>
            </w:r>
          </w:p>
        </w:tc>
      </w:tr>
      <w:tr w:rsidR="00484728" w:rsidRPr="001E6986" w:rsidTr="00425DA8">
        <w:trPr>
          <w:trHeight w:val="256"/>
        </w:trPr>
        <w:tc>
          <w:tcPr>
            <w:tcW w:w="2977" w:type="dxa"/>
          </w:tcPr>
          <w:p w:rsidR="00484728" w:rsidRPr="001E6986" w:rsidRDefault="00484728" w:rsidP="00425DA8">
            <w:pPr>
              <w:jc w:val="center"/>
              <w:rPr>
                <w:sz w:val="24"/>
                <w:szCs w:val="24"/>
              </w:rPr>
            </w:pPr>
            <w:r w:rsidRPr="001E698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84728" w:rsidRPr="001E6986" w:rsidRDefault="00484728" w:rsidP="00425DA8">
            <w:pPr>
              <w:jc w:val="center"/>
              <w:rPr>
                <w:sz w:val="24"/>
                <w:szCs w:val="24"/>
              </w:rPr>
            </w:pPr>
            <w:r w:rsidRPr="001E6986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84728" w:rsidRPr="001E6986" w:rsidRDefault="00484728" w:rsidP="00425DA8">
            <w:pPr>
              <w:jc w:val="center"/>
              <w:rPr>
                <w:sz w:val="24"/>
                <w:szCs w:val="24"/>
              </w:rPr>
            </w:pPr>
            <w:r w:rsidRPr="001E6986">
              <w:rPr>
                <w:sz w:val="24"/>
                <w:szCs w:val="24"/>
              </w:rPr>
              <w:t>34</w:t>
            </w:r>
          </w:p>
        </w:tc>
      </w:tr>
      <w:tr w:rsidR="00484728" w:rsidRPr="001E6986" w:rsidTr="00425DA8">
        <w:trPr>
          <w:trHeight w:val="256"/>
        </w:trPr>
        <w:tc>
          <w:tcPr>
            <w:tcW w:w="2977" w:type="dxa"/>
          </w:tcPr>
          <w:p w:rsidR="00484728" w:rsidRPr="001E6986" w:rsidRDefault="00484728" w:rsidP="00425DA8">
            <w:pPr>
              <w:jc w:val="right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484728" w:rsidRPr="001E6986" w:rsidRDefault="006C5DC0" w:rsidP="00425D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84728" w:rsidRPr="001E6986" w:rsidRDefault="006C5DC0" w:rsidP="00425D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</w:tr>
    </w:tbl>
    <w:p w:rsidR="00973196" w:rsidRDefault="00973196"/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28" w:rsidRPr="001E6986" w:rsidRDefault="00484728" w:rsidP="0048472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учебного </w:t>
      </w:r>
      <w:proofErr w:type="spellStart"/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</w:t>
      </w:r>
      <w:proofErr w:type="gramStart"/>
      <w:r w:rsidRPr="001E6986">
        <w:rPr>
          <w:rFonts w:ascii="Times New Roman" w:hAnsi="Times New Roman" w:cs="Times New Roman"/>
          <w:i/>
        </w:rPr>
        <w:t>«Р</w:t>
      </w:r>
      <w:proofErr w:type="gramEnd"/>
      <w:r w:rsidRPr="001E6986">
        <w:rPr>
          <w:rFonts w:ascii="Times New Roman" w:hAnsi="Times New Roman" w:cs="Times New Roman"/>
          <w:i/>
        </w:rPr>
        <w:t>одной</w:t>
      </w:r>
      <w:proofErr w:type="spellEnd"/>
      <w:r w:rsidRPr="001E6986">
        <w:rPr>
          <w:rFonts w:ascii="Times New Roman" w:hAnsi="Times New Roman" w:cs="Times New Roman"/>
          <w:i/>
        </w:rPr>
        <w:t xml:space="preserve"> (русский)  язык»</w:t>
      </w:r>
    </w:p>
    <w:p w:rsidR="00484728" w:rsidRPr="001E6986" w:rsidRDefault="00484728" w:rsidP="0048472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E6986">
        <w:rPr>
          <w:rFonts w:ascii="Times New Roman" w:hAnsi="Times New Roman" w:cs="Times New Roman"/>
        </w:rPr>
        <w:t>В программе выделяются следующие разделы:</w:t>
      </w:r>
    </w:p>
    <w:p w:rsidR="00484728" w:rsidRPr="001E6986" w:rsidRDefault="00484728" w:rsidP="00484728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1E6986">
        <w:rPr>
          <w:rFonts w:ascii="Times New Roman" w:hAnsi="Times New Roman" w:cs="Times New Roman"/>
        </w:rPr>
        <w:t xml:space="preserve">В первом разделе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1E6986">
        <w:rPr>
          <w:rFonts w:ascii="Times New Roman" w:eastAsia="Calibri" w:hAnsi="Times New Roman" w:cs="Times New Roman"/>
        </w:rPr>
        <w:t>национально-культурн</w:t>
      </w:r>
      <w:r w:rsidRPr="001E6986">
        <w:rPr>
          <w:rFonts w:ascii="Times New Roman" w:hAnsi="Times New Roman" w:cs="Times New Roman"/>
        </w:rPr>
        <w:t>ую специфику</w:t>
      </w:r>
      <w:r w:rsidRPr="001E6986">
        <w:rPr>
          <w:rFonts w:ascii="Times New Roman" w:eastAsia="Calibri" w:hAnsi="Times New Roman" w:cs="Times New Roman"/>
        </w:rPr>
        <w:t xml:space="preserve"> русского языка, </w:t>
      </w:r>
      <w:r w:rsidRPr="001E6986">
        <w:rPr>
          <w:rFonts w:ascii="Times New Roman" w:hAnsi="Times New Roman" w:cs="Times New Roman"/>
        </w:rPr>
        <w:t>обеспечит о</w:t>
      </w:r>
      <w:r w:rsidRPr="001E6986">
        <w:rPr>
          <w:rFonts w:ascii="Times New Roman" w:eastAsia="Calibri" w:hAnsi="Times New Roman" w:cs="Times New Roman"/>
        </w:rPr>
        <w:t>владение нормами русс</w:t>
      </w:r>
      <w:r w:rsidRPr="001E6986">
        <w:rPr>
          <w:rFonts w:ascii="Times New Roman" w:hAnsi="Times New Roman" w:cs="Times New Roman"/>
        </w:rPr>
        <w:t xml:space="preserve">кого речевого этикета в различных сферах общения, </w:t>
      </w:r>
      <w:r w:rsidRPr="001E6986">
        <w:rPr>
          <w:rFonts w:ascii="Times New Roman" w:eastAsia="Calibri" w:hAnsi="Times New Roman" w:cs="Times New Roman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484728" w:rsidRPr="001E6986" w:rsidRDefault="00484728" w:rsidP="00484728">
      <w:pPr>
        <w:spacing w:line="276" w:lineRule="auto"/>
        <w:jc w:val="both"/>
        <w:rPr>
          <w:rFonts w:ascii="Times New Roman" w:hAnsi="Times New Roman" w:cs="Times New Roman"/>
        </w:rPr>
      </w:pPr>
      <w:r w:rsidRPr="001E6986">
        <w:rPr>
          <w:rFonts w:ascii="Times New Roman" w:hAnsi="Times New Roman" w:cs="Times New Roman"/>
        </w:rPr>
        <w:t>Второй раздел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484728" w:rsidRPr="001E6986" w:rsidRDefault="00484728" w:rsidP="00484728">
      <w:pPr>
        <w:spacing w:line="276" w:lineRule="auto"/>
        <w:jc w:val="both"/>
        <w:rPr>
          <w:rFonts w:ascii="Times New Roman" w:hAnsi="Times New Roman" w:cs="Times New Roman"/>
        </w:rPr>
      </w:pPr>
      <w:r w:rsidRPr="001E6986">
        <w:rPr>
          <w:rFonts w:ascii="Times New Roman" w:hAnsi="Times New Roman" w:cs="Times New Roman"/>
        </w:rPr>
        <w:t>В третьем разделе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484728" w:rsidRDefault="00484728" w:rsidP="0048472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484728" w:rsidRPr="00C340B6" w:rsidRDefault="00484728" w:rsidP="0048472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 язык (русский)» 8</w:t>
      </w:r>
      <w:r w:rsidRPr="00C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84728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основной образовательной программы основного </w:t>
      </w:r>
      <w:r w:rsidRPr="001E6986">
        <w:rPr>
          <w:rFonts w:ascii="Times New Roman" w:hAnsi="Times New Roman" w:cs="Times New Roman"/>
          <w:sz w:val="24"/>
          <w:szCs w:val="24"/>
        </w:rPr>
        <w:lastRenderedPageBreak/>
        <w:t>общего образования должны отражать: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1E698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E698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5B29" w:rsidRPr="001E6986" w:rsidRDefault="00E05B29" w:rsidP="00E05B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05B29" w:rsidRPr="001E6986" w:rsidRDefault="00E05B29" w:rsidP="00E05B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E698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E69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986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1E698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proofErr w:type="spellEnd"/>
      <w:r w:rsidRPr="001E698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направлениям</w:t>
      </w:r>
      <w:r w:rsidRPr="001E6986">
        <w:rPr>
          <w:rFonts w:ascii="Times New Roman" w:hAnsi="Times New Roman" w:cs="Times New Roman"/>
          <w:i/>
          <w:sz w:val="24"/>
          <w:szCs w:val="24"/>
        </w:rPr>
        <w:t>:</w:t>
      </w:r>
      <w:r w:rsidRPr="001E698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Регулятивные УУД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идентифицировать собственные проблемы и определять главную проблему;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ставить цель деятельности на основе определенной проблемы и существующих возможностей;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ее решения: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принимать решение в учебной ситуации и нести за него ответственность;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Познавательные УУД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выделять явление из общего ряда других явлений;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proofErr w:type="spellStart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вербализовать</w:t>
      </w:r>
      <w:proofErr w:type="spellEnd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обозначать символом и знаком предмет и/или явление;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модель/схему на основе условий задачи и/или способа ее решения;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доказательство: прямое, косвенное, от противного;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8. Смысловое чтение: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резюмировать главную идею текста;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non-fiction</w:t>
      </w:r>
      <w:proofErr w:type="spellEnd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критически оценивать содержание и форму текста.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свое отношение к природной среде;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необходимые ключевые поисковые слова и запросы;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соотносить полученные результаты поиска со своей деятельностью.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Коммуникативные УУД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возможные роли в совместной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играть определенную роль в совместной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предлагать альтернативное решение в конфликтной ситуации;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выделять общую точку зрения в дискуссии;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принимать решение в ходе диалога и согласовывать его с собеседником;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использовать информацию с учетом этических и правовых норм;</w:t>
      </w:r>
    </w:p>
    <w:p w:rsidR="00E05B29" w:rsidRPr="001E6986" w:rsidRDefault="00E05B29" w:rsidP="00E05B2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05B29" w:rsidRPr="00F468D7" w:rsidRDefault="00E05B29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68D7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484728" w:rsidRPr="00F468D7" w:rsidRDefault="00484728" w:rsidP="0048472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Понимание взаимосвязи языка, культуры и истории народа, говорящего на нём: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роли русского родного языка в жизни общества и государства, в современном мире;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роли русского родного языка в жизни человека;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национального своеобразия, богатства, выразительности русского родного языка;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характеристика лексики с точки зрения происхождения: лексика исконно русская и заимствованная;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процессов заимствования лексики как результата взаимодействия национальных культур;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</w:t>
      </w:r>
      <w:r w:rsidRPr="00F468D7">
        <w:rPr>
          <w:rFonts w:ascii="Times New Roman" w:hAnsi="Times New Roman" w:cs="Times New Roman"/>
          <w:sz w:val="28"/>
          <w:szCs w:val="28"/>
        </w:rPr>
        <w:lastRenderedPageBreak/>
        <w:t>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484728" w:rsidRPr="00F468D7" w:rsidRDefault="00484728" w:rsidP="0048472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</w:t>
      </w:r>
      <w:proofErr w:type="gramStart"/>
      <w:r w:rsidRPr="00F468D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468D7">
        <w:rPr>
          <w:rFonts w:ascii="Times New Roman" w:hAnsi="Times New Roman" w:cs="Times New Roman"/>
          <w:sz w:val="28"/>
          <w:szCs w:val="28"/>
        </w:rPr>
        <w:t>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на письме и в устной речи норм современного русского литературного языка и правил речевого этикета;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стремление к речевому самосовершенствованию;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формирование ответственности за языковую культуру как общечеловеческую ценность;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произносительных различий в русском языке, обусловленных темпом речи и стилями речи;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слов с учётом стилистических вариантов орфоэпической нормы;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активных процессов в области произношения и ударения;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лексических норм современного русского литературного языка: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нормы употребления синонимов, антонимов, омонимов, паронимов;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стилистических вариантов лексической нормы;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синонимов, антонимов, омонимов с учётом стилистических вариантов лексической нормы;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типичных речевых ошибок;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редактирование текста с целью исправления речевых ошибок; выявление и исправление речевых ошибок в устной речи;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грамматических норм современного русского литературного языка: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вариантов грамматической нормы:</w:t>
      </w:r>
      <w:r w:rsidRPr="00F468D7">
        <w:rPr>
          <w:rFonts w:ascii="Times New Roman" w:hAnsi="Times New Roman" w:cs="Times New Roman"/>
          <w:sz w:val="28"/>
          <w:szCs w:val="28"/>
        </w:rPr>
        <w:tab/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норм русского речевого этикета;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ситуациях делового общения;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понимание активных процессов в русском речевом этикете;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орфоэпических,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F468D7">
        <w:rPr>
          <w:rFonts w:ascii="Times New Roman" w:hAnsi="Times New Roman" w:cs="Times New Roman"/>
          <w:sz w:val="28"/>
          <w:szCs w:val="28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F468D7">
        <w:rPr>
          <w:rFonts w:ascii="Times New Roman" w:hAnsi="Times New Roman" w:cs="Times New Roman"/>
          <w:sz w:val="28"/>
          <w:szCs w:val="28"/>
        </w:rPr>
        <w:tab/>
        <w:t>орфографических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484728" w:rsidRPr="00F468D7" w:rsidRDefault="00484728" w:rsidP="00484728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Совершенствование различных видов устной и письменной речевой</w:t>
      </w:r>
    </w:p>
    <w:p w:rsidR="00484728" w:rsidRPr="00F468D7" w:rsidRDefault="00484728" w:rsidP="004847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умение дифференцировать и интегрировать информацию прочитанного и прослушанного текста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проведение анализа прослушанного или прочитанного текста 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уместное использование коммуникативных стратегий и тактик устного общения;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участие в беседе, споре, владение правилами корректного речевого поведения в споре;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умение строить устные учебно-научные сообщения различных </w:t>
      </w:r>
      <w:proofErr w:type="spellStart"/>
      <w:r w:rsidRPr="00F468D7">
        <w:rPr>
          <w:rFonts w:ascii="Times New Roman" w:hAnsi="Times New Roman" w:cs="Times New Roman"/>
          <w:sz w:val="28"/>
          <w:szCs w:val="28"/>
        </w:rPr>
        <w:t>видов</w:t>
      </w:r>
      <w:proofErr w:type="gramStart"/>
      <w:r w:rsidRPr="00F468D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468D7">
        <w:rPr>
          <w:rFonts w:ascii="Times New Roman" w:hAnsi="Times New Roman" w:cs="Times New Roman"/>
          <w:sz w:val="28"/>
          <w:szCs w:val="28"/>
        </w:rPr>
        <w:t>ецензию</w:t>
      </w:r>
      <w:proofErr w:type="spellEnd"/>
      <w:r w:rsidRPr="00F468D7">
        <w:rPr>
          <w:rFonts w:ascii="Times New Roman" w:hAnsi="Times New Roman" w:cs="Times New Roman"/>
          <w:sz w:val="28"/>
          <w:szCs w:val="28"/>
        </w:rPr>
        <w:t xml:space="preserve"> на проектную работу одноклассника, доклад; принимать участие в учебно-научной дискуссии;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создание устных и письменных текстов описательного типа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создание устных и письменных текстов </w:t>
      </w:r>
      <w:proofErr w:type="spellStart"/>
      <w:r w:rsidRPr="00F468D7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F468D7">
        <w:rPr>
          <w:rFonts w:ascii="Times New Roman" w:hAnsi="Times New Roman" w:cs="Times New Roman"/>
          <w:sz w:val="28"/>
          <w:szCs w:val="28"/>
        </w:rPr>
        <w:t xml:space="preserve"> типа; оценка причин неэффективной аргументации в учебно-научном общении;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чтение, комплексный анализ и создание текстов публицистических жанров;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484728" w:rsidRPr="00F468D7" w:rsidRDefault="00484728" w:rsidP="0048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28" w:rsidRPr="001E6986" w:rsidRDefault="00484728" w:rsidP="0048472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484728" w:rsidRPr="001E6986" w:rsidTr="00425DA8">
        <w:tc>
          <w:tcPr>
            <w:tcW w:w="9747" w:type="dxa"/>
            <w:gridSpan w:val="2"/>
          </w:tcPr>
          <w:p w:rsidR="00484728" w:rsidRPr="001E6986" w:rsidRDefault="006C5DC0" w:rsidP="00425DA8">
            <w:pPr>
              <w:spacing w:line="360" w:lineRule="auto"/>
            </w:pPr>
            <w:r>
              <w:t>8 класс</w:t>
            </w:r>
            <w:r w:rsidR="00484728">
              <w:t xml:space="preserve"> (34</w:t>
            </w:r>
            <w:r w:rsidR="00484728" w:rsidRPr="001E6986">
              <w:t>ч)</w:t>
            </w:r>
          </w:p>
        </w:tc>
      </w:tr>
      <w:tr w:rsidR="00484728" w:rsidRPr="001E6986" w:rsidTr="00425DA8">
        <w:tc>
          <w:tcPr>
            <w:tcW w:w="1809" w:type="dxa"/>
          </w:tcPr>
          <w:p w:rsidR="00484728" w:rsidRPr="001E6986" w:rsidRDefault="006C5DC0" w:rsidP="00425DA8">
            <w:pPr>
              <w:spacing w:line="360" w:lineRule="auto"/>
            </w:pPr>
            <w:r>
              <w:t>Раздел 1. Язык и культура (10</w:t>
            </w:r>
            <w:r w:rsidR="00484728" w:rsidRPr="001E6986">
              <w:t xml:space="preserve"> </w:t>
            </w:r>
            <w:r>
              <w:t>+1</w:t>
            </w:r>
            <w:r w:rsidR="00484728" w:rsidRPr="001E6986">
              <w:t xml:space="preserve"> ч)</w:t>
            </w:r>
          </w:p>
          <w:p w:rsidR="00484728" w:rsidRPr="001E6986" w:rsidRDefault="00484728" w:rsidP="00425DA8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1E6986">
              <w:rPr>
                <w:sz w:val="22"/>
                <w:szCs w:val="22"/>
              </w:rPr>
              <w:t>общевосточнославянские</w:t>
            </w:r>
            <w:proofErr w:type="spellEnd"/>
            <w:r w:rsidRPr="001E6986">
              <w:rPr>
                <w:sz w:val="22"/>
                <w:szCs w:val="22"/>
              </w:rPr>
              <w:t>) слова, собственно русские слова. Собственно русские слова как база и основной источник развития лексики русского литературного языка.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Иноязычная лексика в разговорной речи, дисплейных текстах, современной публицистике.</w:t>
            </w:r>
          </w:p>
          <w:p w:rsidR="00484728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  <w:p w:rsidR="006C5DC0" w:rsidRPr="001E6986" w:rsidRDefault="006C5DC0" w:rsidP="00425DA8">
            <w:pPr>
              <w:jc w:val="both"/>
            </w:pPr>
            <w:r>
              <w:rPr>
                <w:sz w:val="22"/>
                <w:szCs w:val="22"/>
              </w:rPr>
              <w:t>Проверочная работа № 1</w:t>
            </w:r>
          </w:p>
        </w:tc>
      </w:tr>
      <w:tr w:rsidR="00484728" w:rsidRPr="001E6986" w:rsidTr="00425DA8">
        <w:tc>
          <w:tcPr>
            <w:tcW w:w="1809" w:type="dxa"/>
          </w:tcPr>
          <w:p w:rsidR="00484728" w:rsidRPr="001E6986" w:rsidRDefault="00484728" w:rsidP="00425DA8">
            <w:pPr>
              <w:spacing w:line="360" w:lineRule="auto"/>
            </w:pPr>
            <w:r w:rsidRPr="001E6986">
              <w:t xml:space="preserve">Раздел 2. Культура речи </w:t>
            </w:r>
          </w:p>
          <w:p w:rsidR="00484728" w:rsidRPr="001E6986" w:rsidRDefault="00484728" w:rsidP="00425DA8">
            <w:pPr>
              <w:spacing w:line="360" w:lineRule="auto"/>
            </w:pPr>
            <w:r w:rsidRPr="001E6986">
              <w:t>(10ч</w:t>
            </w:r>
            <w:r w:rsidR="006C5DC0">
              <w:t xml:space="preserve"> + 1</w:t>
            </w:r>
            <w:r w:rsidRPr="001E6986">
              <w:t>)</w:t>
            </w:r>
          </w:p>
          <w:p w:rsidR="00484728" w:rsidRPr="001E6986" w:rsidRDefault="00484728" w:rsidP="00425DA8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Основные орфоэпические нормы современного русского литературного языка. </w:t>
            </w:r>
            <w:r w:rsidRPr="001E6986">
              <w:rPr>
                <w:rFonts w:eastAsia="Calibri"/>
                <w:sz w:val="22"/>
                <w:szCs w:val="22"/>
              </w:rPr>
              <w:t xml:space="preserve">Типичные орфоэпические ошибки в современной речи: произношение гласных [э], [о] после мягких согласных и шипящих; </w:t>
            </w:r>
            <w:proofErr w:type="gramStart"/>
            <w:r w:rsidRPr="001E6986">
              <w:rPr>
                <w:rFonts w:eastAsia="Calibri"/>
                <w:sz w:val="22"/>
                <w:szCs w:val="22"/>
              </w:rPr>
              <w:t>безударный</w:t>
            </w:r>
            <w:proofErr w:type="gramEnd"/>
            <w:r w:rsidRPr="001E6986">
              <w:rPr>
                <w:rFonts w:eastAsia="Calibri"/>
                <w:sz w:val="22"/>
                <w:szCs w:val="22"/>
              </w:rPr>
      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1E6986">
              <w:rPr>
                <w:rFonts w:eastAsia="Calibri"/>
                <w:i/>
                <w:sz w:val="22"/>
                <w:szCs w:val="22"/>
              </w:rPr>
              <w:t>ж</w:t>
            </w:r>
            <w:r w:rsidRPr="001E6986">
              <w:rPr>
                <w:rFonts w:eastAsia="Calibri"/>
                <w:sz w:val="22"/>
                <w:szCs w:val="22"/>
              </w:rPr>
              <w:t xml:space="preserve"> и </w:t>
            </w:r>
            <w:r w:rsidRPr="001E6986">
              <w:rPr>
                <w:rFonts w:eastAsia="Calibri"/>
                <w:i/>
                <w:sz w:val="22"/>
                <w:szCs w:val="22"/>
              </w:rPr>
              <w:t>ш</w:t>
            </w:r>
            <w:r w:rsidRPr="001E6986">
              <w:rPr>
                <w:rFonts w:eastAsia="Calibri"/>
                <w:sz w:val="22"/>
                <w:szCs w:val="22"/>
              </w:rPr>
              <w:t xml:space="preserve">; произношение сочетания 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чн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чт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; произношение женских отчеств на </w:t>
            </w:r>
            <w:proofErr w:type="gramStart"/>
            <w:r w:rsidRPr="001E6986">
              <w:rPr>
                <w:rFonts w:eastAsia="Calibri"/>
                <w:i/>
                <w:sz w:val="22"/>
                <w:szCs w:val="22"/>
              </w:rPr>
              <w:t>-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и</w:t>
            </w:r>
            <w:proofErr w:type="gramEnd"/>
            <w:r w:rsidRPr="001E6986">
              <w:rPr>
                <w:rFonts w:eastAsia="Calibri"/>
                <w:i/>
                <w:sz w:val="22"/>
                <w:szCs w:val="22"/>
              </w:rPr>
              <w:t>чна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, </w:t>
            </w:r>
            <w:r w:rsidRPr="001E6986">
              <w:rPr>
                <w:rFonts w:eastAsia="Calibri"/>
                <w:i/>
                <w:sz w:val="22"/>
                <w:szCs w:val="22"/>
              </w:rPr>
              <w:t>-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инична</w:t>
            </w:r>
            <w:r w:rsidRPr="001E6986">
              <w:rPr>
                <w:rFonts w:eastAsia="Calibri"/>
                <w:sz w:val="22"/>
                <w:szCs w:val="22"/>
              </w:rPr>
              <w:t>;произношение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 твёрдого [н] перед мягкими [ф'] и [в'];произношение мягкого [н] перед </w:t>
            </w:r>
            <w:r w:rsidRPr="001E6986">
              <w:rPr>
                <w:rFonts w:eastAsia="Calibri"/>
                <w:i/>
                <w:sz w:val="22"/>
                <w:szCs w:val="22"/>
              </w:rPr>
              <w:t>ч</w:t>
            </w:r>
            <w:r w:rsidRPr="001E6986">
              <w:rPr>
                <w:rFonts w:eastAsia="Calibri"/>
                <w:sz w:val="22"/>
                <w:szCs w:val="22"/>
              </w:rPr>
              <w:t xml:space="preserve"> и </w:t>
            </w:r>
            <w:r w:rsidRPr="001E6986">
              <w:rPr>
                <w:rFonts w:eastAsia="Calibri"/>
                <w:i/>
                <w:sz w:val="22"/>
                <w:szCs w:val="22"/>
              </w:rPr>
              <w:t>щ</w:t>
            </w:r>
            <w:r w:rsidRPr="001E6986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Типичные акцентологические ошибки в современной речи.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 w:rsidRPr="001E6986">
              <w:rPr>
                <w:i/>
                <w:sz w:val="22"/>
                <w:szCs w:val="22"/>
              </w:rPr>
              <w:t>врач пришел – врач пришла</w:t>
            </w:r>
            <w:r w:rsidRPr="001E6986">
              <w:rPr>
                <w:sz w:val="22"/>
                <w:szCs w:val="22"/>
              </w:rPr>
              <w:t xml:space="preserve">); согласование сказуемого с подлежащим, выраженным сочетанием числительного </w:t>
            </w:r>
            <w:r w:rsidRPr="001E6986">
              <w:rPr>
                <w:i/>
                <w:sz w:val="22"/>
                <w:szCs w:val="22"/>
              </w:rPr>
              <w:t>несколько</w:t>
            </w:r>
            <w:r w:rsidRPr="001E6986">
              <w:rPr>
                <w:sz w:val="22"/>
                <w:szCs w:val="22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1E6986">
              <w:rPr>
                <w:i/>
                <w:sz w:val="22"/>
                <w:szCs w:val="22"/>
              </w:rPr>
              <w:t>два, три, четыре</w:t>
            </w:r>
            <w:r w:rsidRPr="001E6986">
              <w:rPr>
                <w:sz w:val="22"/>
                <w:szCs w:val="22"/>
              </w:rPr>
              <w:t xml:space="preserve"> (два новых стола, две молодых женщины и две молодые женщины). 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rFonts w:eastAsia="Calibri"/>
                <w:sz w:val="22"/>
                <w:szCs w:val="22"/>
              </w:rPr>
              <w:t>Нормы построения словосочетаний по типу согласования (</w:t>
            </w:r>
            <w:r w:rsidRPr="001E6986">
              <w:rPr>
                <w:rFonts w:eastAsia="Calibri"/>
                <w:i/>
                <w:sz w:val="22"/>
                <w:szCs w:val="22"/>
              </w:rPr>
              <w:t xml:space="preserve">маршрутное такси, </w:t>
            </w:r>
            <w:r w:rsidRPr="001E6986">
              <w:rPr>
                <w:rFonts w:eastAsia="Calibri"/>
                <w:i/>
                <w:sz w:val="22"/>
                <w:szCs w:val="22"/>
              </w:rPr>
              <w:lastRenderedPageBreak/>
              <w:t>обеих сестер – обоих братьев</w:t>
            </w:r>
            <w:r w:rsidRPr="001E6986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1E6986">
              <w:rPr>
                <w:i/>
                <w:sz w:val="22"/>
                <w:szCs w:val="22"/>
              </w:rPr>
              <w:t>много, мало, немного, немало, сколько, столько, большинство, меньшинство</w:t>
            </w:r>
            <w:r w:rsidRPr="001E6986">
              <w:rPr>
                <w:sz w:val="22"/>
                <w:szCs w:val="22"/>
              </w:rPr>
              <w:t>. Отражение вариантов грамматической нормы в современных грамматических словарях и справочниках.</w:t>
            </w:r>
          </w:p>
          <w:p w:rsidR="00484728" w:rsidRPr="001E6986" w:rsidRDefault="00484728" w:rsidP="00425DA8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Речевой этикет</w:t>
            </w:r>
          </w:p>
          <w:p w:rsidR="00484728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  <w:p w:rsidR="006C5DC0" w:rsidRPr="001E6986" w:rsidRDefault="006C5DC0" w:rsidP="00425D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№ 2</w:t>
            </w:r>
          </w:p>
        </w:tc>
      </w:tr>
      <w:tr w:rsidR="00484728" w:rsidRPr="001E6986" w:rsidTr="00425DA8">
        <w:tc>
          <w:tcPr>
            <w:tcW w:w="1809" w:type="dxa"/>
          </w:tcPr>
          <w:p w:rsidR="00484728" w:rsidRPr="001E6986" w:rsidRDefault="00484728" w:rsidP="00425DA8">
            <w:pPr>
              <w:spacing w:line="360" w:lineRule="auto"/>
            </w:pPr>
            <w:r w:rsidRPr="001E6986">
              <w:lastRenderedPageBreak/>
              <w:t>Раздел 3. Речь.</w:t>
            </w:r>
            <w:r w:rsidR="006C5DC0">
              <w:t xml:space="preserve"> Речевая деятельность. Текст (11+ 1</w:t>
            </w:r>
            <w:r w:rsidRPr="001E6986">
              <w:t xml:space="preserve"> ч)</w:t>
            </w:r>
          </w:p>
          <w:p w:rsidR="00484728" w:rsidRPr="001E6986" w:rsidRDefault="00484728" w:rsidP="00425DA8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484728" w:rsidRPr="001E6986" w:rsidRDefault="00484728" w:rsidP="00425DA8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484728" w:rsidRPr="001E6986" w:rsidRDefault="00484728" w:rsidP="00425DA8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484728" w:rsidRPr="001E6986" w:rsidRDefault="00484728" w:rsidP="00425DA8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Язык и речь. Виды речевой деятельности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Эффективные приёмы слушания. </w:t>
            </w:r>
            <w:proofErr w:type="spellStart"/>
            <w:r w:rsidRPr="001E6986">
              <w:rPr>
                <w:sz w:val="22"/>
                <w:szCs w:val="22"/>
              </w:rPr>
              <w:t>Предтекстовый</w:t>
            </w:r>
            <w:proofErr w:type="spellEnd"/>
            <w:r w:rsidRPr="001E6986">
              <w:rPr>
                <w:sz w:val="22"/>
                <w:szCs w:val="22"/>
              </w:rPr>
              <w:t xml:space="preserve">, текстовый и </w:t>
            </w:r>
            <w:proofErr w:type="spellStart"/>
            <w:r w:rsidRPr="001E6986">
              <w:rPr>
                <w:sz w:val="22"/>
                <w:szCs w:val="22"/>
              </w:rPr>
              <w:t>послетекстовый</w:t>
            </w:r>
            <w:proofErr w:type="spellEnd"/>
            <w:r w:rsidRPr="001E6986">
              <w:rPr>
                <w:sz w:val="22"/>
                <w:szCs w:val="22"/>
              </w:rPr>
              <w:t xml:space="preserve"> этапы работы.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Основные методы, способы и средства получения, переработки информации.</w:t>
            </w:r>
          </w:p>
          <w:p w:rsidR="00484728" w:rsidRPr="001E6986" w:rsidRDefault="00484728" w:rsidP="00425DA8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Текст как единица языка и речи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  <w:p w:rsidR="00484728" w:rsidRPr="001E6986" w:rsidRDefault="00484728" w:rsidP="00425DA8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Функциональные разновидности языка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Разговорная речь. </w:t>
            </w:r>
            <w:proofErr w:type="spellStart"/>
            <w:r w:rsidRPr="001E6986">
              <w:rPr>
                <w:sz w:val="22"/>
                <w:szCs w:val="22"/>
              </w:rPr>
              <w:t>Самохарактеристика</w:t>
            </w:r>
            <w:proofErr w:type="spellEnd"/>
            <w:r w:rsidRPr="001E6986">
              <w:rPr>
                <w:sz w:val="22"/>
                <w:szCs w:val="22"/>
              </w:rPr>
              <w:t xml:space="preserve">, </w:t>
            </w:r>
            <w:proofErr w:type="spellStart"/>
            <w:r w:rsidRPr="001E6986">
              <w:rPr>
                <w:sz w:val="22"/>
                <w:szCs w:val="22"/>
              </w:rPr>
              <w:t>самопрезентация</w:t>
            </w:r>
            <w:proofErr w:type="spellEnd"/>
            <w:r w:rsidRPr="001E6986">
              <w:rPr>
                <w:sz w:val="22"/>
                <w:szCs w:val="22"/>
              </w:rPr>
              <w:t xml:space="preserve">, поздравление. </w:t>
            </w:r>
          </w:p>
          <w:p w:rsidR="00484728" w:rsidRPr="001E6986" w:rsidRDefault="00484728" w:rsidP="00425DA8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  <w:p w:rsidR="00484728" w:rsidRPr="001E6986" w:rsidRDefault="00484728" w:rsidP="00425DA8">
            <w:pPr>
              <w:jc w:val="both"/>
            </w:pPr>
            <w:r w:rsidRPr="001E6986">
              <w:rPr>
                <w:sz w:val="22"/>
                <w:szCs w:val="22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484728" w:rsidRPr="001E6986" w:rsidTr="00425DA8">
        <w:tc>
          <w:tcPr>
            <w:tcW w:w="9747" w:type="dxa"/>
            <w:gridSpan w:val="2"/>
          </w:tcPr>
          <w:p w:rsidR="00484728" w:rsidRPr="006C5DC0" w:rsidRDefault="006C5DC0" w:rsidP="00425DA8">
            <w:pPr>
              <w:spacing w:after="1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(проект) – 1</w:t>
            </w:r>
            <w:r w:rsidR="00484728" w:rsidRPr="001E6986">
              <w:rPr>
                <w:sz w:val="22"/>
                <w:szCs w:val="22"/>
              </w:rPr>
              <w:t xml:space="preserve"> ч</w:t>
            </w:r>
          </w:p>
        </w:tc>
      </w:tr>
    </w:tbl>
    <w:p w:rsidR="00484728" w:rsidRDefault="006C5DC0">
      <w:r>
        <w:t xml:space="preserve">                                    Календарно – тематическое планирование</w:t>
      </w:r>
    </w:p>
    <w:tbl>
      <w:tblPr>
        <w:tblW w:w="14780" w:type="dxa"/>
        <w:tblLook w:val="04A0" w:firstRow="1" w:lastRow="0" w:firstColumn="1" w:lastColumn="0" w:noHBand="0" w:noVBand="1"/>
      </w:tblPr>
      <w:tblGrid>
        <w:gridCol w:w="4300"/>
        <w:gridCol w:w="4300"/>
        <w:gridCol w:w="2020"/>
        <w:gridCol w:w="1040"/>
        <w:gridCol w:w="1040"/>
        <w:gridCol w:w="1040"/>
        <w:gridCol w:w="1040"/>
      </w:tblGrid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Тема 1. Язык и культура.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1. Исконно русская лексика и её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2. Исконно русская лексика и её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4. Старославянизмы и их роль в развитии русского литературного языка.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4. Старославянизмы и их роль в развитии русского литературного языка.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5. Иноязычные слова в разговорной речи. Дисплейных текстах. Современной публицистике.</w:t>
            </w: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6. Иноязычные слова в разговорной речи. Дисплейных текстах. Современной публицистике.</w:t>
            </w: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7.Речевой этикет в русской культуре и его основные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8.Речевой этикет в русской культуре и его основные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9. Русский человек в обращении к другим.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10. Русский человек в обращении к другим.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11.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Прверочная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 № 1 по теме "Язык и культура".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Тема 2. Культура речи.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12. Типичные орфоэпические и акцентологические ошибки в современной речи.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13. Типичные орфоэпические и акцентологические ошибки в современной речи.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14. Типичные орфоэпические и акцентологические ошибки в современной речи.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15. Нормы употребления терминов.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16. Нормы употребления терминов.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17. Трудные случаи согласования в русском языке.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18. Трудные случаи согласования в русском языке.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19. Трудные случаи согласования в русском языке.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20. Особенности современного речевого этикета.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21. Особенности современного речевого этикета.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22. проверочная работа№ 2 по теме ""Культура речи".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 3.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Речь.Текст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23. Информация: способы и средства её получения и переработки.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24. Информация: способы и средства её получения и переработки.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25. Слушание как вид речевой деятельности. Эффективные приёмы слушания.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26.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Аргументация.Правила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эффективной аргументации.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27.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Аргументация.Правила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эффективной аргументации.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28. Доказательство и его структура. Виды доказательств.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29. Разговорная речь.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Самопрезентация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30. Научный стиль. Реферат.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Учебно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научная дискуссия.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31.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Учебно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научная дискуссия.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32. Язык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художественой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литературы.Сочинение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жанре письма.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33. Язык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художественой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литературы.Сочинение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жанре письма.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DC0" w:rsidRPr="006C5DC0" w:rsidTr="006C5DC0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34 . Проверочная работа № 3 (итоговая).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DC0" w:rsidRPr="006C5DC0" w:rsidRDefault="006C5DC0" w:rsidP="006C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DC0" w:rsidRDefault="006C5DC0"/>
    <w:sectPr w:rsidR="006C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9BC"/>
    <w:multiLevelType w:val="hybridMultilevel"/>
    <w:tmpl w:val="BD62E8A6"/>
    <w:lvl w:ilvl="0" w:tplc="F4F4F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8"/>
    <w:rsid w:val="004136B4"/>
    <w:rsid w:val="00484728"/>
    <w:rsid w:val="006C5DC0"/>
    <w:rsid w:val="00973196"/>
    <w:rsid w:val="00E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84728"/>
    <w:pPr>
      <w:ind w:left="720"/>
      <w:contextualSpacing/>
    </w:pPr>
  </w:style>
  <w:style w:type="table" w:styleId="a4">
    <w:name w:val="Table Grid"/>
    <w:basedOn w:val="a1"/>
    <w:uiPriority w:val="39"/>
    <w:rsid w:val="0048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4847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0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84728"/>
    <w:pPr>
      <w:ind w:left="720"/>
      <w:contextualSpacing/>
    </w:pPr>
  </w:style>
  <w:style w:type="table" w:styleId="a4">
    <w:name w:val="Table Grid"/>
    <w:basedOn w:val="a1"/>
    <w:uiPriority w:val="39"/>
    <w:rsid w:val="0048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4847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0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2020-11-03T08:07:00Z</dcterms:created>
  <dcterms:modified xsi:type="dcterms:W3CDTF">2020-11-03T08:36:00Z</dcterms:modified>
</cp:coreProperties>
</file>