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24" w:rsidRDefault="001F0716" w:rsidP="001F0716">
      <w:pPr>
        <w:suppressAutoHyphens/>
        <w:spacing w:after="0"/>
        <w:rPr>
          <w:rFonts w:ascii="Times New Roman" w:eastAsia="Times New Roman" w:hAnsi="Times New Roman" w:cs="Times New Roman"/>
          <w:sz w:val="27"/>
          <w:szCs w:val="27"/>
          <w:lang w:bidi="en-US"/>
        </w:rPr>
        <w:sectPr w:rsidR="00D47624" w:rsidSect="00C743DE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F0716">
        <w:rPr>
          <w:rFonts w:ascii="Times New Roman" w:eastAsia="Times New Roman" w:hAnsi="Times New Roman" w:cs="Times New Roman"/>
          <w:sz w:val="27"/>
          <w:szCs w:val="27"/>
          <w:lang w:bidi="en-US"/>
        </w:rPr>
        <w:object w:dxaOrig="9846" w:dyaOrig="1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18.5pt" o:ole="">
            <v:imagedata r:id="rId8" o:title=""/>
          </v:shape>
          <o:OLEObject Type="Embed" ProgID="Word.Document.12" ShapeID="_x0000_i1025" DrawAspect="Content" ObjectID="_1759760393" r:id="rId9">
            <o:FieldCodes>\s</o:FieldCodes>
          </o:OLEObject>
        </w:object>
      </w:r>
    </w:p>
    <w:p w:rsidR="00D47624" w:rsidRPr="001F0716" w:rsidRDefault="00D47624" w:rsidP="001F0716">
      <w:pPr>
        <w:pStyle w:val="a3"/>
        <w:rPr>
          <w:b/>
          <w:w w:val="110"/>
          <w:sz w:val="24"/>
          <w:szCs w:val="24"/>
        </w:rPr>
      </w:pPr>
      <w:r w:rsidRPr="000354BD">
        <w:rPr>
          <w:b/>
          <w:w w:val="110"/>
          <w:sz w:val="24"/>
          <w:szCs w:val="24"/>
        </w:rPr>
        <w:lastRenderedPageBreak/>
        <w:t>ПОЯСНИТЕЛЬНАЯ ЗАПИСКА</w:t>
      </w:r>
    </w:p>
    <w:p w:rsidR="007172E2" w:rsidRPr="00C743DE" w:rsidRDefault="00D47624" w:rsidP="00C74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354B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</w:t>
      </w:r>
      <w:r>
        <w:rPr>
          <w:rFonts w:ascii="Times New Roman" w:hAnsi="Times New Roman" w:cs="Times New Roman"/>
          <w:sz w:val="24"/>
          <w:szCs w:val="24"/>
        </w:rPr>
        <w:t>В мире профессий</w:t>
      </w:r>
      <w:r w:rsidRPr="000354BD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Концепции духовно-нравс</w:t>
      </w:r>
      <w:r w:rsidR="00C743DE">
        <w:rPr>
          <w:rFonts w:ascii="Times New Roman" w:hAnsi="Times New Roman" w:cs="Times New Roman"/>
          <w:sz w:val="24"/>
          <w:szCs w:val="24"/>
        </w:rPr>
        <w:t>твенного воспитания и развития,</w:t>
      </w:r>
      <w:r w:rsidRPr="000354BD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54BD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C743D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354BD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E7CE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354BD">
        <w:rPr>
          <w:rFonts w:ascii="Times New Roman" w:hAnsi="Times New Roman" w:cs="Times New Roman"/>
          <w:sz w:val="24"/>
          <w:szCs w:val="24"/>
        </w:rPr>
        <w:t xml:space="preserve">авторского курса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0354BD">
        <w:rPr>
          <w:rFonts w:ascii="Times New Roman" w:hAnsi="Times New Roman" w:cs="Times New Roman"/>
          <w:sz w:val="24"/>
          <w:szCs w:val="24"/>
        </w:rPr>
        <w:t>«</w:t>
      </w:r>
      <w:r w:rsidR="007172E2">
        <w:rPr>
          <w:rFonts w:ascii="Times New Roman" w:hAnsi="Times New Roman" w:cs="Times New Roman"/>
          <w:sz w:val="24"/>
          <w:szCs w:val="24"/>
        </w:rPr>
        <w:t>Мир профессий</w:t>
      </w:r>
      <w:r w:rsidRPr="000354BD">
        <w:rPr>
          <w:rFonts w:ascii="Times New Roman" w:hAnsi="Times New Roman" w:cs="Times New Roman"/>
          <w:sz w:val="24"/>
          <w:szCs w:val="24"/>
        </w:rPr>
        <w:t>» для 1-4 классов (авторы-составители</w:t>
      </w:r>
      <w:r>
        <w:rPr>
          <w:rFonts w:ascii="Times New Roman" w:hAnsi="Times New Roman" w:cs="Times New Roman"/>
          <w:sz w:val="24"/>
          <w:szCs w:val="24"/>
        </w:rPr>
        <w:t xml:space="preserve"> Е.В.Прилипская, Е.Ю.Сухаревская</w:t>
      </w:r>
      <w:r w:rsidR="007172E2">
        <w:rPr>
          <w:rFonts w:ascii="Times New Roman" w:hAnsi="Times New Roman" w:cs="Times New Roman"/>
          <w:sz w:val="24"/>
          <w:szCs w:val="24"/>
        </w:rPr>
        <w:t>)</w:t>
      </w:r>
      <w:r w:rsidR="00A428C3">
        <w:rPr>
          <w:rFonts w:ascii="Times New Roman" w:hAnsi="Times New Roman" w:cs="Times New Roman"/>
          <w:sz w:val="24"/>
          <w:szCs w:val="24"/>
        </w:rPr>
        <w:t xml:space="preserve">. </w:t>
      </w:r>
      <w:r w:rsidR="007172E2"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Данный курс является первой ступенькой в профориентационной работе.</w:t>
      </w:r>
      <w:r w:rsidR="001E2F5D" w:rsidRPr="001E2F5D">
        <w:t xml:space="preserve"> </w:t>
      </w:r>
      <w:r w:rsidR="001E2F5D" w:rsidRPr="001E2F5D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Программа составлена  в соответствии с программой воспитания школы.</w:t>
      </w:r>
      <w:bookmarkStart w:id="0" w:name="_GoBack"/>
      <w:bookmarkEnd w:id="0"/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67432B" w:rsidRDefault="0067432B" w:rsidP="0067432B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432B">
        <w:rPr>
          <w:rFonts w:ascii="Times New Roman" w:eastAsia="Calibri" w:hAnsi="Times New Roman" w:cs="Times New Roman"/>
          <w:b/>
          <w:sz w:val="24"/>
          <w:szCs w:val="28"/>
        </w:rPr>
        <w:t>Актуальность</w:t>
      </w:r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67432B">
        <w:rPr>
          <w:rFonts w:ascii="Times New Roman" w:hAnsi="Times New Roman" w:cs="Times New Roman"/>
          <w:sz w:val="24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</w:t>
      </w:r>
      <w:r w:rsidR="00A428C3">
        <w:rPr>
          <w:rFonts w:ascii="Times New Roman" w:hAnsi="Times New Roman" w:cs="Times New Roman"/>
          <w:sz w:val="24"/>
        </w:rPr>
        <w:t xml:space="preserve"> уровнем мотивации. </w:t>
      </w:r>
    </w:p>
    <w:p w:rsidR="00A428C3" w:rsidRP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Цель</w:t>
      </w:r>
      <w:r w:rsidRPr="00A428C3">
        <w:rPr>
          <w:rFonts w:ascii="Times New Roman" w:hAnsi="Times New Roman" w:cs="Times New Roman"/>
          <w:sz w:val="24"/>
        </w:rPr>
        <w:t xml:space="preserve">: формирование у обучающихся знаний о мире профессий и создание условий для успешной профориентации младших подростков в будущем.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Задачи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i/>
          <w:sz w:val="24"/>
        </w:rPr>
        <w:t>Образовательные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расширять знания детей о родных людях, их профессиях, значимости их труда в семье и обществе;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</w:t>
      </w:r>
      <w:r w:rsidRPr="00A428C3">
        <w:rPr>
          <w:rFonts w:ascii="Times New Roman" w:hAnsi="Times New Roman" w:cs="Times New Roman"/>
          <w:i/>
          <w:sz w:val="24"/>
        </w:rPr>
        <w:t>Воспитательные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воспитывать в детях чу</w:t>
      </w:r>
      <w:r w:rsidR="00A428C3">
        <w:rPr>
          <w:rFonts w:ascii="Times New Roman" w:hAnsi="Times New Roman" w:cs="Times New Roman"/>
          <w:sz w:val="24"/>
        </w:rPr>
        <w:t>вство уважения к труду взрослых;</w:t>
      </w:r>
      <w:r w:rsidRPr="00A428C3">
        <w:rPr>
          <w:rFonts w:ascii="Times New Roman" w:hAnsi="Times New Roman" w:cs="Times New Roman"/>
          <w:sz w:val="24"/>
        </w:rPr>
        <w:t xml:space="preserve">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C3">
        <w:rPr>
          <w:rFonts w:ascii="Times New Roman" w:hAnsi="Times New Roman" w:cs="Times New Roman"/>
          <w:sz w:val="24"/>
        </w:rPr>
        <w:t>- расширение кругозора, уточнение представлений об окружающем</w:t>
      </w:r>
      <w:r w:rsidR="00A428C3">
        <w:rPr>
          <w:rFonts w:ascii="Times New Roman" w:hAnsi="Times New Roman" w:cs="Times New Roman"/>
          <w:sz w:val="24"/>
        </w:rPr>
        <w:t xml:space="preserve"> мире, </w:t>
      </w:r>
      <w:r w:rsidRPr="00A428C3">
        <w:rPr>
          <w:rFonts w:ascii="Times New Roman" w:hAnsi="Times New Roman" w:cs="Times New Roman"/>
          <w:sz w:val="24"/>
        </w:rPr>
        <w:t xml:space="preserve">создание положительной </w:t>
      </w:r>
      <w:r w:rsidRPr="00A428C3">
        <w:rPr>
          <w:rFonts w:ascii="Times New Roman" w:hAnsi="Times New Roman" w:cs="Times New Roman"/>
          <w:sz w:val="24"/>
          <w:szCs w:val="24"/>
        </w:rPr>
        <w:t>основы для воспита</w:t>
      </w:r>
      <w:r w:rsidR="00A428C3">
        <w:rPr>
          <w:rFonts w:ascii="Times New Roman" w:hAnsi="Times New Roman" w:cs="Times New Roman"/>
          <w:sz w:val="24"/>
          <w:szCs w:val="24"/>
        </w:rPr>
        <w:t>ния социально-личностных чувств;</w:t>
      </w:r>
    </w:p>
    <w:p w:rsidR="0067432B" w:rsidRPr="0067432B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C3">
        <w:rPr>
          <w:rFonts w:ascii="Times New Roman" w:hAnsi="Times New Roman" w:cs="Times New Roman"/>
          <w:sz w:val="24"/>
          <w:szCs w:val="24"/>
        </w:rPr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A428C3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>Условия эффективной реализации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данной программы: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lastRenderedPageBreak/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педагогическое сопровождение процессов формирования основ целостного образа человеческой деятельности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создание пропедевтическая профориентационной  педагогической системы начальной школы;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в работе исследовательских проектных видов деятельности;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потенциалов микросоциума (семьи) в построении единого интегрального образовательного пространства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сопровождение технологиями оценивания качества проектной деятельности в начальной школе.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hAnsi="Times New Roman" w:cs="Times New Roman"/>
          <w:b/>
          <w:i/>
          <w:sz w:val="24"/>
        </w:rPr>
        <w:t xml:space="preserve">Особенностью </w:t>
      </w:r>
      <w:r w:rsidRPr="0067432B">
        <w:rPr>
          <w:rFonts w:ascii="Times New Roman" w:hAnsi="Times New Roman" w:cs="Times New Roman"/>
          <w:sz w:val="24"/>
        </w:rPr>
        <w:t>данной программы</w:t>
      </w:r>
      <w:r w:rsidRPr="0067432B">
        <w:rPr>
          <w:sz w:val="24"/>
        </w:rPr>
        <w:t xml:space="preserve"> 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является: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-  формирование на ранних стадиях социальной сферы интересов личности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ознакомление младших школьников с профессиями взрослых, в том числе родителей, 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обеспечение пропедевтики профориентационной подготовки.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Межпредметная интеграция способствует: формированию целостного представления о различных сферах человеческой деятельности; развитию знаний, умений и навыков, необходимых для создания этой целостности в смысловых новообразованиях у младших школьников; освоению элементарных знаний о профессиях людей; в-четвёртых, включению обучающихся в исследовательскую деятельность.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Профориентационное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A428C3" w:rsidRPr="00A428C3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Занятия проводятся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в </w:t>
      </w:r>
      <w:r w:rsid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активной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форме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: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 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A428C3" w:rsidRPr="00A428C3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На реализацию  рабочей программы курса «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мире профессий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67432B" w:rsidRP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7172E2" w:rsidRPr="0067432B" w:rsidRDefault="007172E2" w:rsidP="007172E2">
      <w:pPr>
        <w:overflowPunct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Cs w:val="28"/>
        </w:rPr>
      </w:pPr>
    </w:p>
    <w:p w:rsidR="007172E2" w:rsidRPr="0067432B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</w:p>
    <w:p w:rsidR="00A428C3" w:rsidRPr="00F750B8" w:rsidRDefault="00A428C3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B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B258B">
        <w:rPr>
          <w:rFonts w:ascii="Times New Roman" w:hAnsi="Times New Roman"/>
          <w:b/>
          <w:sz w:val="24"/>
          <w:szCs w:val="24"/>
        </w:rPr>
        <w:t>Представление о труде взрослых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B258B">
        <w:rPr>
          <w:rFonts w:ascii="Times New Roman" w:hAnsi="Times New Roman"/>
          <w:b/>
          <w:sz w:val="24"/>
          <w:szCs w:val="24"/>
        </w:rPr>
        <w:t>Кем работают мои родные?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8B258B">
        <w:rPr>
          <w:rFonts w:ascii="Times New Roman" w:hAnsi="Times New Roman"/>
          <w:b/>
          <w:sz w:val="24"/>
          <w:szCs w:val="24"/>
        </w:rPr>
        <w:t>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Кем работают мои родные? Кем работают(ли)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фото-картиночной странички портфолио по теме: «Семейные династии».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B258B">
        <w:rPr>
          <w:sz w:val="24"/>
          <w:szCs w:val="24"/>
        </w:rPr>
        <w:t xml:space="preserve"> </w:t>
      </w:r>
      <w:r w:rsidR="00E14C8C">
        <w:rPr>
          <w:rFonts w:ascii="Times New Roman" w:hAnsi="Times New Roman" w:cs="Times New Roman"/>
          <w:b/>
          <w:sz w:val="24"/>
          <w:szCs w:val="24"/>
        </w:rPr>
        <w:t>Эволюция профессий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(7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</w:t>
      </w:r>
      <w:r w:rsidR="00E14C8C">
        <w:rPr>
          <w:rFonts w:ascii="Times New Roman" w:hAnsi="Times New Roman" w:cs="Times New Roman"/>
          <w:b/>
          <w:sz w:val="24"/>
          <w:szCs w:val="24"/>
        </w:rPr>
        <w:t>л 4. Сложности выбора профессии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11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color w:val="000000"/>
          <w:sz w:val="24"/>
          <w:szCs w:val="24"/>
        </w:rPr>
        <w:t xml:space="preserve">Сложности выбора профессии. Книгу переворошив, намотай себе на ус - все работы хороши, выбирай на вкус! В.Маяковский «Кем быть?». Сочинение-эссе «Какой профессией я смог(ла) бы овладеть?». </w:t>
      </w:r>
      <w:r w:rsidRPr="008B258B">
        <w:rPr>
          <w:rFonts w:ascii="Times New Roman" w:hAnsi="Times New Roman"/>
          <w:sz w:val="24"/>
          <w:szCs w:val="24"/>
        </w:rPr>
        <w:t>Подготовка презентации «Все професси</w:t>
      </w:r>
      <w:r w:rsidR="00826570">
        <w:rPr>
          <w:rFonts w:ascii="Times New Roman" w:hAnsi="Times New Roman"/>
          <w:sz w:val="24"/>
          <w:szCs w:val="24"/>
        </w:rPr>
        <w:t>и важны – все профессии нужны!</w:t>
      </w:r>
    </w:p>
    <w:p w:rsidR="002C6C62" w:rsidRDefault="002C6C62" w:rsidP="002C6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F561A2" w:rsidRDefault="00E14C8C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 гостях у своего «Я»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62">
        <w:rPr>
          <w:rFonts w:ascii="Times New Roman" w:hAnsi="Times New Roman" w:cs="Times New Roman"/>
          <w:b/>
          <w:sz w:val="24"/>
          <w:szCs w:val="24"/>
        </w:rPr>
        <w:t>(9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</w:t>
      </w:r>
      <w:r w:rsidR="00E14C8C">
        <w:rPr>
          <w:rFonts w:ascii="Times New Roman" w:hAnsi="Times New Roman" w:cs="Times New Roman"/>
          <w:b/>
          <w:sz w:val="24"/>
          <w:szCs w:val="24"/>
        </w:rPr>
        <w:t>дел 2. Правила выбора профессии</w:t>
      </w:r>
      <w:r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Раздел 3. Профессии без которых не обойтись</w:t>
      </w:r>
      <w:r w:rsidRPr="00F561A2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(9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4. Мир профессий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Проект «Я и мир профессий». Защита «Профессионального портфолио». Итоговая конференция «Мир профессий». </w:t>
      </w:r>
    </w:p>
    <w:p w:rsidR="007172E2" w:rsidRPr="0067432B" w:rsidRDefault="007172E2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E14C8C" w:rsidRDefault="00E14C8C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 xml:space="preserve">ПЛАНИРУЕМЫЕ РЕЗУЛЬТАТЫ ОСВОЕНИЯ УЧЕБНОГО КУРСА </w:t>
      </w: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>ВНЕУРОЧНОЙ ДЕЯТЕЛЬНОСТИ</w:t>
      </w:r>
    </w:p>
    <w:p w:rsidR="00C91921" w:rsidRPr="00A35E1E" w:rsidRDefault="00C91921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Pr="00546327" w:rsidRDefault="002C6C62" w:rsidP="00C91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В ходе освоения курса внеурочной деятельности достигаются следующие личностные, метапредметные и предметные результаты.</w:t>
      </w:r>
    </w:p>
    <w:p w:rsidR="00C91921" w:rsidRDefault="002C6C62" w:rsidP="00C9192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F41700" w:rsidRPr="00826570" w:rsidRDefault="00F41700" w:rsidP="00826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700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Личностные результаты:</w:t>
      </w:r>
    </w:p>
    <w:p w:rsidR="00F41700" w:rsidRPr="00F41700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F41700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 ученика будут сформированы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F41700" w:rsidRPr="00756828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 w:rsid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Метапредметные результаты: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</w:t>
      </w:r>
      <w:r w:rsid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е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10B47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756828" w:rsidRDefault="00756828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Default="002C6C62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</w:t>
      </w:r>
      <w:r w:rsidR="00A10B4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46327">
        <w:rPr>
          <w:rFonts w:ascii="Times New Roman" w:hAnsi="Times New Roman"/>
          <w:b/>
          <w:sz w:val="24"/>
          <w:szCs w:val="24"/>
        </w:rPr>
        <w:t>:</w:t>
      </w:r>
    </w:p>
    <w:p w:rsidR="00C91921" w:rsidRPr="00546327" w:rsidRDefault="00C91921" w:rsidP="00C919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46327">
        <w:rPr>
          <w:rFonts w:ascii="Times New Roman" w:hAnsi="Times New Roman"/>
          <w:b/>
          <w:sz w:val="24"/>
          <w:szCs w:val="24"/>
        </w:rPr>
        <w:t>1 класс</w:t>
      </w:r>
    </w:p>
    <w:p w:rsidR="002C6C62" w:rsidRPr="00546327" w:rsidRDefault="002C6C62" w:rsidP="00F4170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сферы профессиональной деятельности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-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оперировать ос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новными понятиями и категориями, основными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приемами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выполнения учебных проектов;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-рассказывать о профессии и обосновывать ее значение в жизни общества;</w:t>
      </w:r>
    </w:p>
    <w:p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-переносить теоретические сведения о сферах человеческой деятельности на конкретные жизненные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;</w:t>
      </w:r>
    </w:p>
    <w:p w:rsidR="00F41700" w:rsidRPr="0082657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выделять нравственный аспект поведения, соотносить поступки и события с принятыми в 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морально-этическими принципами.</w:t>
      </w:r>
    </w:p>
    <w:p w:rsidR="002C6C62" w:rsidRDefault="00756828" w:rsidP="00826570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6C62" w:rsidRPr="00546327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F41700" w:rsidRPr="00F4170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 xml:space="preserve"> знание, новые способы действия;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C62243" w:rsidRDefault="00C62243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756828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2C6C62" w:rsidRPr="00546327" w:rsidRDefault="00E35918" w:rsidP="00E35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6C62" w:rsidRPr="0054632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саморазвитию, желание открывать новое 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знание, новые способы действия;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ниях;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sz w:val="24"/>
          <w:szCs w:val="24"/>
        </w:rPr>
        <w:t>владение практически значимыми информационными умениями и навыками, их применением к решению информатических и неинформатических задач: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проведение полного перебора объектов;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определение значения истинности утверждений для данного объекта; понимание описания объекта с помощью истинных и ложных утверждений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C62" w:rsidRPr="00546327" w:rsidRDefault="00756828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2243">
        <w:rPr>
          <w:rFonts w:ascii="Times New Roman" w:hAnsi="Times New Roman" w:cs="Times New Roman"/>
          <w:sz w:val="24"/>
          <w:szCs w:val="24"/>
        </w:rPr>
        <w:t xml:space="preserve">  </w:t>
      </w:r>
      <w:r w:rsidR="002C6C62" w:rsidRPr="0054632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C6C62" w:rsidRPr="00E35918" w:rsidRDefault="006A7F53" w:rsidP="008265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5918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ациональное использование распространённых технических средств информационных технологий для решения общепользовательских задач и задач учебного процесса, усовершенствование навыков полученных в начальной школе;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средств информационных технологий для решения поставленной задачи;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отвечающей данной задаче диалоговой или автоматической обработки информации (таблицы, схемы, графы, диаграммы);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преобразование информации из одной формы представления в другую без потери её смысла и полноты;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из разных сфер человеческой деятельности с применением средств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технологий.</w:t>
      </w:r>
    </w:p>
    <w:p w:rsidR="002C6C62" w:rsidRDefault="002C6C62" w:rsidP="0039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996321">
        <w:rPr>
          <w:b/>
        </w:rPr>
        <w:t>Оценка достижения планируемых результатов</w:t>
      </w:r>
    </w:p>
    <w:p w:rsidR="0039746D" w:rsidRPr="0001735C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 </w:t>
      </w:r>
      <w:r w:rsidRPr="00996321">
        <w:rPr>
          <w:bCs/>
          <w:color w:val="000000"/>
        </w:rPr>
        <w:t xml:space="preserve">Контролирующие </w:t>
      </w:r>
      <w:r w:rsidRPr="00996321">
        <w:rPr>
          <w:bCs/>
          <w:color w:val="000000"/>
        </w:rPr>
        <w:lastRenderedPageBreak/>
        <w:t>материалы для оценки планируемых результатов освоения программы</w:t>
      </w:r>
      <w:r>
        <w:rPr>
          <w:color w:val="000000"/>
        </w:rPr>
        <w:t>:</w:t>
      </w:r>
      <w:r w:rsidRPr="00996321">
        <w:rPr>
          <w:color w:val="000000"/>
        </w:rPr>
        <w:t> опросные листы, тесты, беседы.</w:t>
      </w:r>
      <w:r>
        <w:rPr>
          <w:color w:val="000000"/>
        </w:rPr>
        <w:t xml:space="preserve"> </w:t>
      </w:r>
      <w:r w:rsidRPr="00996321">
        <w:rPr>
          <w:color w:val="000000"/>
        </w:rPr>
        <w:t>Методы текущего контроля: наблюдение за работой учеников, устный фронтальный опрос, беседа.</w:t>
      </w:r>
      <w:r w:rsidRPr="00956602">
        <w:t xml:space="preserve"> </w:t>
      </w:r>
      <w:r>
        <w:t xml:space="preserve"> 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Обработка полученных материалов может включать классификацию профессий, классификацию мотивов их выбора, сравнение рисунков, ответов, письменных работ, выявление влияния родителей на выбор профессии.</w:t>
      </w:r>
    </w:p>
    <w:p w:rsidR="0039746D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>Тестовый итоговый контроль по итогам прохождения материала обучения.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 xml:space="preserve"> Ключ к результату усвоения материала: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1-й уровень</w:t>
      </w:r>
      <w:r>
        <w:rPr>
          <w:color w:val="000000"/>
        </w:rPr>
        <w:t> (70-80%</w:t>
      </w:r>
      <w:r w:rsidRPr="00996321">
        <w:rPr>
          <w:color w:val="000000"/>
        </w:rPr>
        <w:t>) — 3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2-й уровень</w:t>
      </w:r>
      <w:r>
        <w:rPr>
          <w:color w:val="000000"/>
        </w:rPr>
        <w:t> (80-90%</w:t>
      </w:r>
      <w:r w:rsidRPr="00996321">
        <w:rPr>
          <w:color w:val="000000"/>
        </w:rPr>
        <w:t>) — 4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3-й уровень</w:t>
      </w:r>
      <w:r w:rsidRPr="00996321">
        <w:rPr>
          <w:color w:val="000000"/>
        </w:rPr>
        <w:t> (90-100%) — 5 баллов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iCs/>
          <w:color w:val="000000"/>
        </w:rPr>
        <w:t>По окончании курса предусмотрено</w:t>
      </w:r>
      <w:r>
        <w:rPr>
          <w:bCs/>
          <w:iCs/>
          <w:color w:val="000000"/>
        </w:rPr>
        <w:t>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проведение утренника «Все профессии хороши, выбирай на вкус»;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изготовление книжек-самоделок «Моя любимая профессия»;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написание сочинения-рассуждения «Почему мне нравится профессия 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презентации проектов.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35918" w:rsidRDefault="00E35918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5918" w:rsidSect="003506D9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8C190A" w:rsidRDefault="008C190A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89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444DC1" w:rsidRPr="00593E89" w:rsidRDefault="00444DC1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544"/>
        <w:gridCol w:w="4188"/>
      </w:tblGrid>
      <w:tr w:rsidR="008C190A" w:rsidTr="008C190A">
        <w:tc>
          <w:tcPr>
            <w:tcW w:w="817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9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188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8C190A" w:rsidRDefault="008C190A" w:rsidP="008C1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90A">
              <w:rPr>
                <w:rFonts w:ascii="Times New Roman" w:hAnsi="Times New Roman" w:cs="Times New Roman"/>
                <w:b/>
                <w:sz w:val="24"/>
              </w:rPr>
              <w:t>Раздел 1. Представление о труде взрослых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 xml:space="preserve"> (7 ч.)</w:t>
            </w:r>
          </w:p>
        </w:tc>
      </w:tr>
      <w:tr w:rsidR="00245A9F" w:rsidTr="008C190A">
        <w:tc>
          <w:tcPr>
            <w:tcW w:w="817" w:type="dxa"/>
          </w:tcPr>
          <w:p w:rsidR="00245A9F" w:rsidRPr="004D475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Представление о труде взрослых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беседа. </w:t>
            </w:r>
          </w:p>
        </w:tc>
        <w:tc>
          <w:tcPr>
            <w:tcW w:w="4188" w:type="dxa"/>
            <w:vMerge w:val="restart"/>
          </w:tcPr>
          <w:p w:rsidR="00245A9F" w:rsidRDefault="00716C68" w:rsidP="00245A9F">
            <w:pPr>
              <w:spacing w:before="120"/>
            </w:pPr>
            <w:hyperlink r:id="rId10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245A9F" w:rsidRDefault="00716C68" w:rsidP="00245A9F">
            <w:pPr>
              <w:spacing w:before="120"/>
            </w:pPr>
            <w:hyperlink r:id="rId11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716C68" w:rsidP="00245A9F">
            <w:pPr>
              <w:shd w:val="clear" w:color="auto" w:fill="FFFFFF"/>
              <w:spacing w:before="120"/>
            </w:pPr>
            <w:hyperlink r:id="rId12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13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Представление о труде взрослых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Вот у Коли, например, мама – милиционер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«Мама – лётчик? Что ж такого?»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Викторина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Оформление странички портфолио «Профессия мамы и папы»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Странички портфолио «Профессия мамы и папы»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Деловая игра.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7E4DC4" w:rsidRDefault="008C190A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Кем работают мои родные? (9 ч.)</w:t>
            </w:r>
          </w:p>
        </w:tc>
      </w:tr>
      <w:tr w:rsidR="00245A9F" w:rsidTr="008C190A">
        <w:tc>
          <w:tcPr>
            <w:tcW w:w="817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Кем работают мои родные?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 xml:space="preserve">Беседа. </w:t>
            </w:r>
            <w:r w:rsidRPr="007E4DC4">
              <w:t>Викторина</w:t>
            </w:r>
          </w:p>
        </w:tc>
        <w:tc>
          <w:tcPr>
            <w:tcW w:w="4188" w:type="dxa"/>
            <w:vMerge w:val="restart"/>
          </w:tcPr>
          <w:p w:rsidR="00245A9F" w:rsidRDefault="00716C68" w:rsidP="00245A9F">
            <w:pPr>
              <w:spacing w:before="120"/>
            </w:pPr>
            <w:hyperlink r:id="rId14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245A9F" w:rsidRDefault="00716C68" w:rsidP="00245A9F">
            <w:pPr>
              <w:spacing w:before="120"/>
            </w:pPr>
            <w:hyperlink r:id="rId15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716C68" w:rsidP="00245A9F">
            <w:pPr>
              <w:shd w:val="clear" w:color="auto" w:fill="FFFFFF"/>
              <w:spacing w:before="120"/>
            </w:pPr>
            <w:hyperlink r:id="rId16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17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работают ли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бабушки и дедушки?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Сочинение «Трудовая гордость моей семьи»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Исследование трудовой истории моей семьи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Исследовательская работа</w:t>
            </w:r>
            <w:r w:rsidRPr="007E4DC4">
              <w:t xml:space="preserve">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Практикум, творческая работа</w:t>
            </w:r>
            <w:r w:rsidRPr="007E4DC4">
              <w:t xml:space="preserve">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Выставка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Семейные династии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 w:rsidRPr="004E085A">
              <w:t xml:space="preserve">Виртуальная экскурсия </w:t>
            </w:r>
            <w:r>
              <w:t xml:space="preserve"> </w:t>
            </w:r>
            <w:r w:rsidRPr="004E085A">
              <w:t>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фото-картиночной странички портфолио по теме: «Семейные династии»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58FA">
              <w:rPr>
                <w:rFonts w:ascii="Times New Roman" w:hAnsi="Times New Roman" w:cs="Times New Roman"/>
                <w:sz w:val="24"/>
              </w:rPr>
              <w:t>Практикум, 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C190A">
              <w:rPr>
                <w:rFonts w:ascii="Times New Roman" w:hAnsi="Times New Roman" w:cs="Times New Roman"/>
                <w:sz w:val="24"/>
              </w:rPr>
              <w:t>транички портфолио по теме: «Семейные династии»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 w:rsidRPr="00E558FA">
              <w:rPr>
                <w:rFonts w:ascii="Times New Roman" w:hAnsi="Times New Roman" w:cs="Times New Roman"/>
                <w:sz w:val="24"/>
              </w:rPr>
              <w:t>Выставка работ.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8C190A" w:rsidRDefault="008C190A" w:rsidP="008C1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90A"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3.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>Эволюция профессий (7 ч.)</w:t>
            </w:r>
          </w:p>
        </w:tc>
      </w:tr>
      <w:tr w:rsidR="00245A9F" w:rsidTr="008C190A">
        <w:tc>
          <w:tcPr>
            <w:tcW w:w="817" w:type="dxa"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17</w:t>
            </w:r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Эволюция профессий – как меняются условия труда и трудовые обязанности в век прогресса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4188" w:type="dxa"/>
            <w:vMerge w:val="restart"/>
          </w:tcPr>
          <w:p w:rsidR="00245A9F" w:rsidRDefault="00716C68" w:rsidP="00245A9F">
            <w:pPr>
              <w:spacing w:before="120"/>
            </w:pPr>
            <w:hyperlink r:id="rId18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245A9F" w:rsidRDefault="00716C68" w:rsidP="00245A9F">
            <w:pPr>
              <w:spacing w:before="120"/>
            </w:pPr>
            <w:hyperlink r:id="rId19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716C68" w:rsidP="00245A9F">
            <w:pPr>
              <w:shd w:val="clear" w:color="auto" w:fill="FFFFFF"/>
              <w:spacing w:before="120"/>
            </w:pPr>
            <w:hyperlink r:id="rId20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21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 проект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Исчезают ли профессии?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Эвристическая беседа.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C4">
              <w:rPr>
                <w:rFonts w:ascii="Times New Roman" w:hAnsi="Times New Roman"/>
                <w:sz w:val="24"/>
                <w:szCs w:val="24"/>
              </w:rPr>
              <w:t xml:space="preserve">Как приобрести профессию? 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«Я бы в летчики пошел – пусть меня научат…»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B2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Тестирование. Викторина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4DC4" w:rsidTr="00873189">
        <w:tc>
          <w:tcPr>
            <w:tcW w:w="14786" w:type="dxa"/>
            <w:gridSpan w:val="5"/>
          </w:tcPr>
          <w:p w:rsidR="007E4DC4" w:rsidRPr="007E4DC4" w:rsidRDefault="007E4DC4" w:rsidP="007E4D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4. Сложности выбора профессии  </w:t>
            </w:r>
            <w:r w:rsidRPr="007E4DC4">
              <w:rPr>
                <w:rFonts w:ascii="Times New Roman" w:hAnsi="Times New Roman" w:cs="Times New Roman"/>
                <w:b/>
                <w:sz w:val="24"/>
              </w:rPr>
              <w:t>(11 ч.)</w:t>
            </w: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 w:val="restart"/>
          </w:tcPr>
          <w:p w:rsidR="00245A9F" w:rsidRDefault="00716C68" w:rsidP="00245A9F">
            <w:pPr>
              <w:spacing w:before="120"/>
            </w:pPr>
            <w:hyperlink r:id="rId22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245A9F" w:rsidRDefault="00716C68" w:rsidP="00245A9F">
            <w:pPr>
              <w:spacing w:before="120"/>
            </w:pPr>
            <w:hyperlink r:id="rId23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716C68" w:rsidP="00245A9F">
            <w:pPr>
              <w:shd w:val="clear" w:color="auto" w:fill="FFFFFF"/>
              <w:spacing w:before="120"/>
            </w:pPr>
            <w:hyperlink r:id="rId24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826570" w:rsidRDefault="00826570" w:rsidP="00245A9F">
            <w:pPr>
              <w:shd w:val="clear" w:color="auto" w:fill="FFFFFF"/>
              <w:spacing w:before="120"/>
            </w:pPr>
          </w:p>
          <w:p w:rsidR="00826570" w:rsidRDefault="00826570" w:rsidP="00245A9F">
            <w:pPr>
              <w:shd w:val="clear" w:color="auto" w:fill="FFFFFF"/>
              <w:spacing w:before="120"/>
            </w:pPr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25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26570" w:rsidRDefault="00826570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 «Кем быть?»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работа. Конкурс рисунков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 «Кем быть?»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Инсценирование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смог(ла) бы овладеть?»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B47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Беседа. Тестирование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смог(ла) бы овладеть?»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</w:t>
            </w:r>
            <w:r w:rsidRPr="00A428C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икторины с элементами творчества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E4D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45A9F" w:rsidRPr="007E4DC4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Проект. Конкурс газет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 xml:space="preserve">Защита творческих проектов  </w:t>
            </w:r>
          </w:p>
        </w:tc>
        <w:tc>
          <w:tcPr>
            <w:tcW w:w="1559" w:type="dxa"/>
          </w:tcPr>
          <w:p w:rsidR="00245A9F" w:rsidRPr="007E4DC4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игра. Выступления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35918" w:rsidRPr="006B0E68" w:rsidRDefault="00E35918" w:rsidP="00E35918">
      <w:pPr>
        <w:jc w:val="center"/>
        <w:rPr>
          <w:rFonts w:ascii="Times New Roman" w:hAnsi="Times New Roman" w:cs="Times New Roman"/>
          <w:b/>
          <w:sz w:val="24"/>
        </w:rPr>
      </w:pPr>
    </w:p>
    <w:p w:rsidR="00D47624" w:rsidRPr="00444DC1" w:rsidRDefault="00444DC1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A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544"/>
        <w:gridCol w:w="4188"/>
      </w:tblGrid>
      <w:tr w:rsidR="00873189" w:rsidTr="00873189">
        <w:tc>
          <w:tcPr>
            <w:tcW w:w="817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9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73189" w:rsidRPr="006631F1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188" w:type="dxa"/>
          </w:tcPr>
          <w:p w:rsidR="00873189" w:rsidRPr="006631F1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444DC1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 гостях у своего «Я»  (9 ч.)</w:t>
            </w:r>
          </w:p>
        </w:tc>
      </w:tr>
      <w:tr w:rsidR="00245A9F" w:rsidTr="00873189">
        <w:tc>
          <w:tcPr>
            <w:tcW w:w="817" w:type="dxa"/>
          </w:tcPr>
          <w:p w:rsidR="00245A9F" w:rsidRPr="004D475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 w:val="restart"/>
          </w:tcPr>
          <w:p w:rsidR="00245A9F" w:rsidRDefault="00716C68" w:rsidP="00245A9F">
            <w:pPr>
              <w:spacing w:before="120"/>
            </w:pPr>
            <w:hyperlink r:id="rId26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245A9F" w:rsidRDefault="00716C68" w:rsidP="00245A9F">
            <w:pPr>
              <w:spacing w:before="120"/>
            </w:pPr>
            <w:hyperlink r:id="rId27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716C68" w:rsidP="00245A9F">
            <w:pPr>
              <w:shd w:val="clear" w:color="auto" w:fill="FFFFFF"/>
              <w:spacing w:before="120"/>
            </w:pPr>
            <w:hyperlink r:id="rId28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29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30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jc w:val="both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Конкурс рисунков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«Быть нужным людям…»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444DC1" w:rsidRDefault="00245A9F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444DC1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444DC1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выбора профессии  (12 ч.)</w:t>
            </w: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 w:val="restart"/>
          </w:tcPr>
          <w:p w:rsidR="00245A9F" w:rsidRDefault="00716C68" w:rsidP="00245A9F">
            <w:pPr>
              <w:spacing w:before="120"/>
            </w:pPr>
            <w:hyperlink r:id="rId31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245A9F" w:rsidRDefault="00716C68" w:rsidP="00245A9F">
            <w:pPr>
              <w:spacing w:before="120"/>
            </w:pPr>
            <w:hyperlink r:id="rId32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716C68" w:rsidP="00245A9F">
            <w:pPr>
              <w:shd w:val="clear" w:color="auto" w:fill="FFFFFF"/>
              <w:spacing w:before="120"/>
            </w:pPr>
            <w:hyperlink r:id="rId33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34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35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деятельность. Конкурс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</w:t>
            </w: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а,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282875" w:rsidRDefault="00873189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Профессии без которых не обойтись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(9 ч.)</w:t>
            </w: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Групповые исследования</w:t>
            </w:r>
          </w:p>
        </w:tc>
        <w:tc>
          <w:tcPr>
            <w:tcW w:w="4188" w:type="dxa"/>
            <w:vMerge w:val="restart"/>
          </w:tcPr>
          <w:p w:rsidR="00245A9F" w:rsidRDefault="00716C68" w:rsidP="00245A9F">
            <w:pPr>
              <w:spacing w:before="120"/>
            </w:pPr>
            <w:hyperlink r:id="rId36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245A9F" w:rsidRDefault="00716C68" w:rsidP="00245A9F">
            <w:pPr>
              <w:spacing w:before="120"/>
            </w:pPr>
            <w:hyperlink r:id="rId37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716C68" w:rsidP="00245A9F">
            <w:pPr>
              <w:shd w:val="clear" w:color="auto" w:fill="FFFFFF"/>
              <w:spacing w:before="120"/>
            </w:pPr>
            <w:hyperlink r:id="rId38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39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40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плакатов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282875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Выступление. Конкурс газет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282875" w:rsidRDefault="00873189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Мир профессий (4 ч.)</w:t>
            </w: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88" w:type="dxa"/>
            <w:vMerge w:val="restart"/>
          </w:tcPr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41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«Мир профессий»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282875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Игра-состязание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7624" w:rsidRPr="0067432B" w:rsidRDefault="00D47624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47624" w:rsidRPr="0067432B" w:rsidRDefault="00D47624" w:rsidP="00D47624">
      <w:pPr>
        <w:spacing w:after="0"/>
        <w:ind w:firstLine="10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26570" w:rsidRDefault="00826570" w:rsidP="00D47624">
      <w:pPr>
        <w:rPr>
          <w:sz w:val="20"/>
        </w:rPr>
        <w:sectPr w:rsidR="00826570" w:rsidSect="00E3591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9746D" w:rsidRPr="00FE2D3C" w:rsidRDefault="0039746D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Прилипская Е.В., Сухаревская Е.Ю. Мир профессий.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развивающего курса внеур</w:t>
      </w:r>
      <w:r w:rsidR="00DB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деятельности.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«ВИТА-ПРЕСС», Ростов-на-Дону, 2015</w:t>
      </w:r>
    </w:p>
    <w:p w:rsidR="0039746D" w:rsidRDefault="0039746D" w:rsidP="0039746D">
      <w:pPr>
        <w:pStyle w:val="a5"/>
        <w:numPr>
          <w:ilvl w:val="0"/>
          <w:numId w:val="8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D3C">
        <w:rPr>
          <w:rFonts w:ascii="Times New Roman" w:hAnsi="Times New Roman" w:cs="Times New Roman"/>
          <w:sz w:val="24"/>
          <w:szCs w:val="24"/>
        </w:rPr>
        <w:t xml:space="preserve">Сухаревская </w:t>
      </w:r>
      <w:r>
        <w:rPr>
          <w:rFonts w:ascii="Times New Roman" w:hAnsi="Times New Roman" w:cs="Times New Roman"/>
          <w:sz w:val="24"/>
          <w:szCs w:val="24"/>
        </w:rPr>
        <w:t>Е.Ю. «Мир профессий»: Ростов-на-</w:t>
      </w:r>
      <w:r w:rsidRPr="00FE2D3C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у, издательство «С-ИНФО», 2008</w:t>
      </w:r>
    </w:p>
    <w:p w:rsidR="0039746D" w:rsidRPr="00023346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Елькина О.Ю. Путешествие в мир профессий.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</w:t>
      </w: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учителей 1 – 4 классов. М.: Образовательно-изда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тельский центр «Академия», 2011</w:t>
      </w:r>
    </w:p>
    <w:p w:rsidR="0039746D" w:rsidRPr="00B34B52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духовно-нравственного развития и воспитания личности гражданина России [Текст] - М.: 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«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 xml:space="preserve">Борисова Е.М., Логинова Г.П. Индивидуальность и профессия. - М.: </w:t>
      </w:r>
      <w:r w:rsidR="00DB50DC">
        <w:rPr>
          <w:rFonts w:ascii="Times New Roman" w:hAnsi="Times New Roman" w:cs="Times New Roman"/>
          <w:sz w:val="24"/>
          <w:szCs w:val="24"/>
        </w:rPr>
        <w:t>Изд.«</w:t>
      </w:r>
      <w:r w:rsidRPr="00FE2D3C">
        <w:rPr>
          <w:rFonts w:ascii="Times New Roman" w:hAnsi="Times New Roman" w:cs="Times New Roman"/>
          <w:sz w:val="24"/>
          <w:szCs w:val="24"/>
        </w:rPr>
        <w:t>Знание</w:t>
      </w:r>
      <w:r w:rsidR="00DB50DC">
        <w:rPr>
          <w:rFonts w:ascii="Times New Roman" w:hAnsi="Times New Roman" w:cs="Times New Roman"/>
          <w:sz w:val="24"/>
          <w:szCs w:val="24"/>
        </w:rPr>
        <w:t>»</w:t>
      </w:r>
      <w:r w:rsidRPr="00FE2D3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Журкова,А.Я. Чистякова С.Н. Методика формирования профессионального самоопределения школьников на различных  возрастных этапах [Текс ]: учеб, пособие / Кемерово, 2016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Загребина, Г.В. Давай устроим праздник [Текст] / Г.В. Загребина. -  Ярославль, 2018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Игумнова, Е. Банкир, фермер иль портной… кто же я буду такой?</w:t>
      </w:r>
      <w:r>
        <w:rPr>
          <w:rFonts w:ascii="Times New Roman" w:hAnsi="Times New Roman" w:cs="Times New Roman"/>
          <w:sz w:val="24"/>
          <w:szCs w:val="24"/>
        </w:rPr>
        <w:t xml:space="preserve">  Учебное</w:t>
      </w:r>
      <w:r w:rsidRPr="00FE2D3C">
        <w:rPr>
          <w:rFonts w:ascii="Times New Roman" w:hAnsi="Times New Roman" w:cs="Times New Roman"/>
          <w:sz w:val="24"/>
          <w:szCs w:val="24"/>
        </w:rPr>
        <w:t xml:space="preserve"> пособие для преподавателей / Е. Игумнова.  -  Новосибирск, 2014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Образцова, Т.Н. Ролевые игры для детей / Т.Н.  Образцова. - М.: ОО</w:t>
      </w:r>
      <w:r>
        <w:rPr>
          <w:rFonts w:ascii="Times New Roman" w:hAnsi="Times New Roman" w:cs="Times New Roman"/>
          <w:sz w:val="24"/>
          <w:szCs w:val="24"/>
        </w:rPr>
        <w:t>О “Этрол”, ООО “ИКТЦ “ЛАДА”, 2015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детская энциклопедия «Выбор п</w:t>
      </w:r>
      <w:r w:rsidRPr="00FE2D3C">
        <w:rPr>
          <w:rFonts w:ascii="Times New Roman" w:hAnsi="Times New Roman" w:cs="Times New Roman"/>
          <w:sz w:val="24"/>
          <w:szCs w:val="24"/>
        </w:rPr>
        <w:t>рофесс</w:t>
      </w:r>
      <w:r>
        <w:rPr>
          <w:rFonts w:ascii="Times New Roman" w:hAnsi="Times New Roman" w:cs="Times New Roman"/>
          <w:sz w:val="24"/>
          <w:szCs w:val="24"/>
        </w:rPr>
        <w:t>ии».   – М.: Изд. «Просвещение», 2017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Энциклопедия «Я познаю мир».</w:t>
      </w:r>
      <w:r>
        <w:rPr>
          <w:rFonts w:ascii="Times New Roman" w:hAnsi="Times New Roman" w:cs="Times New Roman"/>
          <w:sz w:val="24"/>
          <w:szCs w:val="24"/>
        </w:rPr>
        <w:t>  – М.: Изд. Дрофа, 2009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Ульева Е.А. «Профессии. Кем я стану, когда вырасту?» Энциклопедия для малышей.</w:t>
      </w:r>
      <w:r w:rsidRPr="00FE2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</w:t>
      </w:r>
      <w:r w:rsidR="00DB50DC">
        <w:rPr>
          <w:rFonts w:ascii="Times New Roman" w:hAnsi="Times New Roman" w:cs="Times New Roman"/>
          <w:sz w:val="24"/>
          <w:szCs w:val="24"/>
        </w:rPr>
        <w:t>: Изд.Феникс-Премьер, 2017</w:t>
      </w:r>
    </w:p>
    <w:p w:rsidR="00DB50DC" w:rsidRPr="00DB50DC" w:rsidRDefault="00DB50DC" w:rsidP="00DB5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24" w:rsidRPr="0067432B" w:rsidRDefault="00D47624" w:rsidP="00D47624">
      <w:pPr>
        <w:rPr>
          <w:sz w:val="20"/>
        </w:rPr>
      </w:pPr>
    </w:p>
    <w:sectPr w:rsidR="00D47624" w:rsidRPr="0067432B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68" w:rsidRDefault="00716C68" w:rsidP="00C743DE">
      <w:pPr>
        <w:spacing w:after="0" w:line="240" w:lineRule="auto"/>
      </w:pPr>
      <w:r>
        <w:separator/>
      </w:r>
    </w:p>
  </w:endnote>
  <w:endnote w:type="continuationSeparator" w:id="0">
    <w:p w:rsidR="00716C68" w:rsidRDefault="00716C68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709808"/>
      <w:docPartObj>
        <w:docPartGallery w:val="Page Numbers (Bottom of Page)"/>
        <w:docPartUnique/>
      </w:docPartObj>
    </w:sdtPr>
    <w:sdtEndPr/>
    <w:sdtContent>
      <w:p w:rsidR="0039746D" w:rsidRDefault="00E039F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46D" w:rsidRDefault="003974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68" w:rsidRDefault="00716C68" w:rsidP="00C743DE">
      <w:pPr>
        <w:spacing w:after="0" w:line="240" w:lineRule="auto"/>
      </w:pPr>
      <w:r>
        <w:separator/>
      </w:r>
    </w:p>
  </w:footnote>
  <w:footnote w:type="continuationSeparator" w:id="0">
    <w:p w:rsidR="00716C68" w:rsidRDefault="00716C68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24"/>
    <w:rsid w:val="000078F1"/>
    <w:rsid w:val="0005051B"/>
    <w:rsid w:val="000604F5"/>
    <w:rsid w:val="001857FB"/>
    <w:rsid w:val="001B5628"/>
    <w:rsid w:val="001D354B"/>
    <w:rsid w:val="001E2F5D"/>
    <w:rsid w:val="001F01B5"/>
    <w:rsid w:val="001F0716"/>
    <w:rsid w:val="00245A9F"/>
    <w:rsid w:val="00282875"/>
    <w:rsid w:val="002C6C62"/>
    <w:rsid w:val="003506D9"/>
    <w:rsid w:val="0039746D"/>
    <w:rsid w:val="004268F1"/>
    <w:rsid w:val="004365EC"/>
    <w:rsid w:val="00444DC1"/>
    <w:rsid w:val="005558FF"/>
    <w:rsid w:val="005B705C"/>
    <w:rsid w:val="005C0270"/>
    <w:rsid w:val="005D5FFC"/>
    <w:rsid w:val="00625AB9"/>
    <w:rsid w:val="0067432B"/>
    <w:rsid w:val="00682FE2"/>
    <w:rsid w:val="006A7F53"/>
    <w:rsid w:val="006B5CB4"/>
    <w:rsid w:val="006C4525"/>
    <w:rsid w:val="006E7F4C"/>
    <w:rsid w:val="00716C68"/>
    <w:rsid w:val="007172E2"/>
    <w:rsid w:val="0075345A"/>
    <w:rsid w:val="00756828"/>
    <w:rsid w:val="007E4DC4"/>
    <w:rsid w:val="007E7CE8"/>
    <w:rsid w:val="007F129F"/>
    <w:rsid w:val="00826570"/>
    <w:rsid w:val="00873189"/>
    <w:rsid w:val="008960A2"/>
    <w:rsid w:val="008C190A"/>
    <w:rsid w:val="00914296"/>
    <w:rsid w:val="00A10B47"/>
    <w:rsid w:val="00A428C3"/>
    <w:rsid w:val="00A85316"/>
    <w:rsid w:val="00AC0281"/>
    <w:rsid w:val="00B211AC"/>
    <w:rsid w:val="00B47EF4"/>
    <w:rsid w:val="00B6452F"/>
    <w:rsid w:val="00BA1992"/>
    <w:rsid w:val="00C449F5"/>
    <w:rsid w:val="00C62243"/>
    <w:rsid w:val="00C743DE"/>
    <w:rsid w:val="00C91921"/>
    <w:rsid w:val="00D47624"/>
    <w:rsid w:val="00DB50DC"/>
    <w:rsid w:val="00E039FC"/>
    <w:rsid w:val="00E14C8C"/>
    <w:rsid w:val="00E35918"/>
    <w:rsid w:val="00E43E20"/>
    <w:rsid w:val="00E558FA"/>
    <w:rsid w:val="00E7542A"/>
    <w:rsid w:val="00E846C5"/>
    <w:rsid w:val="00F41700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F6EF2-209D-442D-B3A2-771D5307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24"/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vibor.ru/" TargetMode="External"/><Relationship Id="rId18" Type="http://schemas.openxmlformats.org/officeDocument/2006/relationships/hyperlink" Target="https://proektoria.online/lessons" TargetMode="External"/><Relationship Id="rId26" Type="http://schemas.openxmlformats.org/officeDocument/2006/relationships/hyperlink" Target="https://proektoria.online/lessons" TargetMode="External"/><Relationship Id="rId39" Type="http://schemas.openxmlformats.org/officeDocument/2006/relationships/hyperlink" Target="http://profvibor.ru/" TargetMode="External"/><Relationship Id="rId21" Type="http://schemas.openxmlformats.org/officeDocument/2006/relationships/hyperlink" Target="http://profvibor.ru/" TargetMode="External"/><Relationship Id="rId34" Type="http://schemas.openxmlformats.org/officeDocument/2006/relationships/hyperlink" Target="http://profvibor.ru/" TargetMode="Externa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oeobrazovanie.ru/gotovije_uroki_po_proforientatsii.html" TargetMode="External"/><Relationship Id="rId20" Type="http://schemas.openxmlformats.org/officeDocument/2006/relationships/hyperlink" Target="https://moeobrazovanie.ru/gotovije_uroki_po_proforientatsii.html" TargetMode="External"/><Relationship Id="rId29" Type="http://schemas.openxmlformats.org/officeDocument/2006/relationships/hyperlink" Target="http://profvibor.ru/" TargetMode="External"/><Relationship Id="rId41" Type="http://schemas.openxmlformats.org/officeDocument/2006/relationships/hyperlink" Target="http://profvibo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atlas100.ru/" TargetMode="External"/><Relationship Id="rId24" Type="http://schemas.openxmlformats.org/officeDocument/2006/relationships/hyperlink" Target="https://moeobrazovanie.ru/gotovije_uroki_po_proforientatsii.html" TargetMode="External"/><Relationship Id="rId32" Type="http://schemas.openxmlformats.org/officeDocument/2006/relationships/hyperlink" Target="https://new.atlas100.ru/" TargetMode="External"/><Relationship Id="rId37" Type="http://schemas.openxmlformats.org/officeDocument/2006/relationships/hyperlink" Target="https://new.atlas100.ru/" TargetMode="External"/><Relationship Id="rId40" Type="http://schemas.openxmlformats.org/officeDocument/2006/relationships/hyperlink" Target="http://psiholocator.com/proforientaciya/karta-interes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.atlas100.ru/" TargetMode="External"/><Relationship Id="rId23" Type="http://schemas.openxmlformats.org/officeDocument/2006/relationships/hyperlink" Target="https://new.atlas100.ru/" TargetMode="External"/><Relationship Id="rId28" Type="http://schemas.openxmlformats.org/officeDocument/2006/relationships/hyperlink" Target="https://moeobrazovanie.ru/gotovije_uroki_po_proforientatsii.html" TargetMode="External"/><Relationship Id="rId36" Type="http://schemas.openxmlformats.org/officeDocument/2006/relationships/hyperlink" Target="https://proektoria.online/lessons" TargetMode="External"/><Relationship Id="rId10" Type="http://schemas.openxmlformats.org/officeDocument/2006/relationships/hyperlink" Target="https://proektoria.online/lessons" TargetMode="External"/><Relationship Id="rId19" Type="http://schemas.openxmlformats.org/officeDocument/2006/relationships/hyperlink" Target="https://new.atlas100.ru/" TargetMode="External"/><Relationship Id="rId31" Type="http://schemas.openxmlformats.org/officeDocument/2006/relationships/hyperlink" Target="https://proektoria.online/lessons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Relationship Id="rId14" Type="http://schemas.openxmlformats.org/officeDocument/2006/relationships/hyperlink" Target="https://proektoria.online/lessons" TargetMode="External"/><Relationship Id="rId22" Type="http://schemas.openxmlformats.org/officeDocument/2006/relationships/hyperlink" Target="https://proektoria.online/lessons" TargetMode="External"/><Relationship Id="rId27" Type="http://schemas.openxmlformats.org/officeDocument/2006/relationships/hyperlink" Target="https://new.atlas100.ru/" TargetMode="External"/><Relationship Id="rId30" Type="http://schemas.openxmlformats.org/officeDocument/2006/relationships/hyperlink" Target="http://psiholocator.com/proforientaciya/karta-interesov" TargetMode="External"/><Relationship Id="rId35" Type="http://schemas.openxmlformats.org/officeDocument/2006/relationships/hyperlink" Target="http://psiholocator.com/proforientaciya/karta-interesov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hyperlink" Target="https://moeobrazovanie.ru/gotovije_uroki_po_proforientatsii.html" TargetMode="External"/><Relationship Id="rId17" Type="http://schemas.openxmlformats.org/officeDocument/2006/relationships/hyperlink" Target="http://profvibor.ru/" TargetMode="External"/><Relationship Id="rId25" Type="http://schemas.openxmlformats.org/officeDocument/2006/relationships/hyperlink" Target="http://profvibor.ru/" TargetMode="External"/><Relationship Id="rId33" Type="http://schemas.openxmlformats.org/officeDocument/2006/relationships/hyperlink" Target="https://moeobrazovanie.ru/gotovije_uroki_po_proforientatsii.html" TargetMode="External"/><Relationship Id="rId38" Type="http://schemas.openxmlformats.org/officeDocument/2006/relationships/hyperlink" Target="https://moeobrazovanie.ru/gotovije_uroki_po_proforient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Пользователь</cp:lastModifiedBy>
  <cp:revision>22</cp:revision>
  <dcterms:created xsi:type="dcterms:W3CDTF">2022-11-09T09:09:00Z</dcterms:created>
  <dcterms:modified xsi:type="dcterms:W3CDTF">2023-10-25T12:33:00Z</dcterms:modified>
</cp:coreProperties>
</file>