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E" w:rsidRPr="00631A4E" w:rsidRDefault="00631A4E" w:rsidP="00631A4E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b/>
          <w:i/>
          <w:color w:val="212529"/>
          <w:sz w:val="18"/>
          <w:szCs w:val="18"/>
        </w:rPr>
      </w:pPr>
      <w:r>
        <w:rPr>
          <w:rStyle w:val="a4"/>
          <w:rFonts w:ascii="var(--bs-font-sans-serif)" w:hAnsi="var(--bs-font-sans-serif)" w:cs="Arial"/>
          <w:b/>
          <w:bCs/>
          <w:color w:val="212529"/>
        </w:rPr>
        <w:t xml:space="preserve">Аннотация к рабочей программе по изобразительному </w:t>
      </w:r>
      <w:r w:rsidRPr="00631A4E">
        <w:rPr>
          <w:rStyle w:val="a4"/>
          <w:rFonts w:ascii="var(--bs-font-sans-serif)" w:hAnsi="var(--bs-font-sans-serif)" w:cs="Arial"/>
          <w:b/>
          <w:bCs/>
          <w:i w:val="0"/>
          <w:color w:val="212529"/>
        </w:rPr>
        <w:t>искусству</w:t>
      </w:r>
      <w:r>
        <w:rPr>
          <w:rStyle w:val="a4"/>
          <w:rFonts w:ascii="var(--bs-font-sans-serif)" w:hAnsi="var(--bs-font-sans-serif)" w:cs="Arial"/>
          <w:b/>
          <w:bCs/>
          <w:i w:val="0"/>
          <w:color w:val="212529"/>
        </w:rPr>
        <w:t xml:space="preserve"> </w:t>
      </w:r>
      <w:r w:rsidRPr="00631A4E">
        <w:rPr>
          <w:rFonts w:ascii="Arial" w:hAnsi="Arial" w:cs="Arial"/>
          <w:b/>
          <w:i/>
          <w:color w:val="212529"/>
          <w:sz w:val="18"/>
          <w:szCs w:val="18"/>
          <w:shd w:val="clear" w:color="auto" w:fill="F4F4F4"/>
        </w:rPr>
        <w:t xml:space="preserve">под ред. </w:t>
      </w:r>
      <w:proofErr w:type="spellStart"/>
      <w:r w:rsidRPr="00631A4E">
        <w:rPr>
          <w:rFonts w:ascii="Arial" w:hAnsi="Arial" w:cs="Arial"/>
          <w:b/>
          <w:i/>
          <w:color w:val="212529"/>
          <w:sz w:val="18"/>
          <w:szCs w:val="18"/>
          <w:shd w:val="clear" w:color="auto" w:fill="F4F4F4"/>
        </w:rPr>
        <w:t>Б.М.Неменского</w:t>
      </w:r>
      <w:proofErr w:type="spellEnd"/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b/>
          <w:bCs/>
          <w:color w:val="212529"/>
        </w:rPr>
        <w:t>(5-7 классы) ФГОС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Рабочая программа по изобразительному искусству разработана в соответствии: с требованиями Федерального Государственного образовательного стандарта основного общего  образования (ФГОС ООО, М.: «Просвещение», 2012 год);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((протокол  от 8 апреля 2015 г. № 1/15)), и рабочих программ «Изобразительное искусство 5-8 классы» под редакцией Б.М. </w:t>
      </w:r>
      <w:proofErr w:type="spellStart"/>
      <w:r>
        <w:rPr>
          <w:rFonts w:ascii="Arial" w:hAnsi="Arial" w:cs="Arial"/>
          <w:color w:val="212529"/>
        </w:rPr>
        <w:t>Неменского</w:t>
      </w:r>
      <w:proofErr w:type="gramStart"/>
      <w:r>
        <w:rPr>
          <w:rFonts w:ascii="Arial" w:hAnsi="Arial" w:cs="Arial"/>
          <w:color w:val="212529"/>
        </w:rPr>
        <w:t>,-</w:t>
      </w:r>
      <w:proofErr w:type="gramEnd"/>
      <w:r>
        <w:rPr>
          <w:rFonts w:ascii="Arial" w:hAnsi="Arial" w:cs="Arial"/>
          <w:color w:val="212529"/>
        </w:rPr>
        <w:t>М</w:t>
      </w:r>
      <w:proofErr w:type="spellEnd"/>
      <w:r>
        <w:rPr>
          <w:rFonts w:ascii="Arial" w:hAnsi="Arial" w:cs="Arial"/>
          <w:color w:val="212529"/>
        </w:rPr>
        <w:t>.: Просвещение, 2015г. 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Рабочая программа по изобразительному искусству для основной школы составлена с учетом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Предлагаемая рабочая программа обеспечивает систему фундаментальных знаний основ </w:t>
      </w:r>
      <w:proofErr w:type="gramStart"/>
      <w:r>
        <w:rPr>
          <w:rFonts w:ascii="Arial" w:hAnsi="Arial" w:cs="Arial"/>
          <w:color w:val="212529"/>
        </w:rPr>
        <w:t>изобразительного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искусствадля</w:t>
      </w:r>
      <w:proofErr w:type="spellEnd"/>
      <w:r>
        <w:rPr>
          <w:rFonts w:ascii="Arial" w:hAnsi="Arial" w:cs="Arial"/>
          <w:color w:val="212529"/>
        </w:rPr>
        <w:t xml:space="preserve"> всех учащихся основной школы.       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 изучение курса изобразительного искусства отводится 105 часов (на базовом уровне).  В том числе в 5 классе – 35 учебных часов из расчета 1 учебный час в неделю, в 6 классе – 35 учебных часов из расчета 1 учебный час в неделю, в 7 классе – 35 учебных часов из расчета 1 учебный час в неделю. Рабочая программа </w:t>
      </w:r>
      <w:proofErr w:type="gramStart"/>
      <w:r>
        <w:rPr>
          <w:rFonts w:ascii="Arial" w:hAnsi="Arial" w:cs="Arial"/>
          <w:color w:val="212529"/>
        </w:rPr>
        <w:t>по изобразительному искусству составлена на основе обязательного минимума в соответствии с учебным планом школы в соответствии</w:t>
      </w:r>
      <w:proofErr w:type="gramEnd"/>
      <w:r>
        <w:rPr>
          <w:rFonts w:ascii="Arial" w:hAnsi="Arial" w:cs="Arial"/>
          <w:color w:val="212529"/>
        </w:rPr>
        <w:t xml:space="preserve"> с выбранными учебниками.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Предлагаемая рабочая программа реализуется в учебниках: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Н.А.Горяева, О.В.Островская. Под ред. </w:t>
      </w:r>
      <w:proofErr w:type="spellStart"/>
      <w:r>
        <w:rPr>
          <w:rFonts w:ascii="Arial" w:hAnsi="Arial" w:cs="Arial"/>
          <w:color w:val="212529"/>
        </w:rPr>
        <w:t>Б.М.Неменского</w:t>
      </w:r>
      <w:proofErr w:type="spellEnd"/>
      <w:r>
        <w:rPr>
          <w:rFonts w:ascii="Arial" w:hAnsi="Arial" w:cs="Arial"/>
          <w:color w:val="212529"/>
        </w:rPr>
        <w:t>. Изобразительное искусство. Декоративно-прикладное искусство в жизни человека. 5 класс - М: Просвещение. 2020г.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Неменская</w:t>
      </w:r>
      <w:proofErr w:type="spellEnd"/>
      <w:r>
        <w:rPr>
          <w:rFonts w:ascii="Arial" w:hAnsi="Arial" w:cs="Arial"/>
          <w:color w:val="212529"/>
        </w:rPr>
        <w:t xml:space="preserve"> Л.А. / Под ред. </w:t>
      </w:r>
      <w:proofErr w:type="spellStart"/>
      <w:r>
        <w:rPr>
          <w:rFonts w:ascii="Arial" w:hAnsi="Arial" w:cs="Arial"/>
          <w:color w:val="212529"/>
        </w:rPr>
        <w:t>Неменского</w:t>
      </w:r>
      <w:proofErr w:type="spellEnd"/>
      <w:r>
        <w:rPr>
          <w:rFonts w:ascii="Arial" w:hAnsi="Arial" w:cs="Arial"/>
          <w:color w:val="212529"/>
        </w:rPr>
        <w:t xml:space="preserve"> Б.М. Изобразительное искусство. Искусство в жизни человека. 6 класс - М: Просвещение. 2020г.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Питерских</w:t>
      </w:r>
      <w:proofErr w:type="gramEnd"/>
      <w:r>
        <w:rPr>
          <w:rFonts w:ascii="Arial" w:hAnsi="Arial" w:cs="Arial"/>
          <w:color w:val="212529"/>
        </w:rPr>
        <w:t xml:space="preserve"> А.С., Гуров Г.Е. / Под ред. </w:t>
      </w:r>
      <w:proofErr w:type="spellStart"/>
      <w:r>
        <w:rPr>
          <w:rFonts w:ascii="Arial" w:hAnsi="Arial" w:cs="Arial"/>
          <w:color w:val="212529"/>
        </w:rPr>
        <w:t>Неменского</w:t>
      </w:r>
      <w:proofErr w:type="spellEnd"/>
      <w:r>
        <w:rPr>
          <w:rFonts w:ascii="Arial" w:hAnsi="Arial" w:cs="Arial"/>
          <w:color w:val="212529"/>
        </w:rPr>
        <w:t xml:space="preserve"> Б.М. Изобразительное искусство. Дизайн и архитектура в жизни человека. 7 класс - М: Просвещение. 2020г.</w:t>
      </w:r>
    </w:p>
    <w:p w:rsidR="00631A4E" w:rsidRDefault="00631A4E" w:rsidP="00631A4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 </w:t>
      </w:r>
    </w:p>
    <w:p w:rsidR="00E10CDF" w:rsidRDefault="00E10CDF"/>
    <w:sectPr w:rsidR="00E10CDF" w:rsidSect="00E1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4E"/>
    <w:rsid w:val="00631A4E"/>
    <w:rsid w:val="00E1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1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2021-12-16T19:12:00Z</dcterms:created>
  <dcterms:modified xsi:type="dcterms:W3CDTF">2021-12-16T19:13:00Z</dcterms:modified>
</cp:coreProperties>
</file>